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71744" w:rsidRPr="00AD72CA" w:rsidRDefault="00AD72CA" w:rsidP="00AD72CA">
      <w:pPr>
        <w:rPr>
          <w:b/>
          <w:sz w:val="36"/>
        </w:rPr>
      </w:pPr>
      <w:r>
        <w:rPr>
          <w:b/>
          <w:sz w:val="36"/>
        </w:rPr>
        <w:t xml:space="preserve">                    </w:t>
      </w:r>
      <w:r w:rsidR="00471744" w:rsidRPr="00AD72CA">
        <w:rPr>
          <w:b/>
          <w:sz w:val="36"/>
        </w:rPr>
        <w:t>Review: Getting Down to Business</w:t>
      </w:r>
    </w:p>
    <w:p w:rsidR="00471744" w:rsidRPr="00471744" w:rsidRDefault="00471744" w:rsidP="00471744">
      <w:pPr>
        <w:pStyle w:val="ListParagraph"/>
        <w:ind w:left="1440" w:firstLine="720"/>
        <w:rPr>
          <w:b/>
          <w:i/>
          <w:sz w:val="32"/>
        </w:rPr>
      </w:pPr>
    </w:p>
    <w:p w:rsidR="00471744" w:rsidRPr="00471744" w:rsidRDefault="00471744" w:rsidP="00471744">
      <w:pPr>
        <w:jc w:val="both"/>
        <w:rPr>
          <w:b/>
          <w:i/>
          <w:sz w:val="32"/>
        </w:rPr>
      </w:pPr>
      <w:r w:rsidRPr="00471744">
        <w:rPr>
          <w:b/>
          <w:i/>
          <w:sz w:val="32"/>
        </w:rPr>
        <w:t>Criteria B: Introduction: (Up to 2 points)</w:t>
      </w:r>
    </w:p>
    <w:p w:rsidR="00471744" w:rsidRPr="00471744" w:rsidRDefault="00471744" w:rsidP="00471744">
      <w:pPr>
        <w:jc w:val="both"/>
        <w:rPr>
          <w:sz w:val="32"/>
        </w:rPr>
      </w:pPr>
    </w:p>
    <w:p w:rsidR="00471744" w:rsidRPr="00471744" w:rsidRDefault="00471744" w:rsidP="00471744">
      <w:pPr>
        <w:jc w:val="both"/>
        <w:rPr>
          <w:b/>
          <w:sz w:val="32"/>
        </w:rPr>
      </w:pPr>
      <w:r w:rsidRPr="00471744">
        <w:rPr>
          <w:b/>
          <w:sz w:val="32"/>
        </w:rPr>
        <w:t>The extent to which the introduction makes clear how the research question relates to existing knowledge on the topic and explains how the chosen topic is significant, worthy of study, and how the investigation itself will be conducted.</w:t>
      </w:r>
    </w:p>
    <w:p w:rsidR="00471744" w:rsidRDefault="00471744" w:rsidP="00471744">
      <w:pPr>
        <w:pStyle w:val="ListParagraph"/>
        <w:ind w:left="1440" w:firstLine="720"/>
        <w:jc w:val="center"/>
        <w:rPr>
          <w:b/>
          <w:sz w:val="20"/>
        </w:rPr>
      </w:pPr>
    </w:p>
    <w:p w:rsidR="00471744" w:rsidRPr="008D0698" w:rsidRDefault="00471744" w:rsidP="00471744">
      <w:pPr>
        <w:pStyle w:val="ListParagraph"/>
        <w:ind w:left="1440" w:firstLine="720"/>
        <w:jc w:val="center"/>
        <w:rPr>
          <w:b/>
          <w:sz w:val="20"/>
        </w:rPr>
      </w:pPr>
    </w:p>
    <w:p w:rsidR="00471744" w:rsidRPr="000055F5" w:rsidRDefault="00471744" w:rsidP="00471744">
      <w:pPr>
        <w:rPr>
          <w:b/>
          <w:sz w:val="32"/>
        </w:rPr>
      </w:pPr>
      <w:r w:rsidRPr="000055F5">
        <w:rPr>
          <w:rFonts w:ascii="Arial Black" w:hAnsi="Arial Black"/>
          <w:sz w:val="32"/>
        </w:rPr>
        <w:t>Reminder</w:t>
      </w:r>
      <w:r w:rsidRPr="000055F5">
        <w:rPr>
          <w:sz w:val="32"/>
        </w:rPr>
        <w:t xml:space="preserve">: </w:t>
      </w:r>
      <w:r w:rsidRPr="00AD72CA">
        <w:rPr>
          <w:b/>
          <w:sz w:val="36"/>
        </w:rPr>
        <w:t>The “Business Paragraph” should be paragraph number 1 in your abstract and either number 1 or 2 in your introduction.  It should contain the following three things</w:t>
      </w:r>
      <w:r w:rsidRPr="000055F5">
        <w:rPr>
          <w:b/>
          <w:sz w:val="32"/>
        </w:rPr>
        <w:t>:</w:t>
      </w:r>
    </w:p>
    <w:p w:rsidR="00471744" w:rsidRPr="00D077C5" w:rsidRDefault="00471744" w:rsidP="00471744">
      <w:pPr>
        <w:pStyle w:val="ListParagraph"/>
        <w:ind w:left="1440" w:firstLine="720"/>
      </w:pPr>
    </w:p>
    <w:p w:rsidR="00471744" w:rsidRPr="000055F5" w:rsidRDefault="000055F5" w:rsidP="00471744">
      <w:pPr>
        <w:pStyle w:val="ListParagraph"/>
        <w:ind w:left="1440" w:firstLine="720"/>
        <w:rPr>
          <w:sz w:val="36"/>
        </w:rPr>
      </w:pPr>
      <w:r>
        <w:rPr>
          <w:sz w:val="36"/>
        </w:rPr>
        <w:t xml:space="preserve">        </w:t>
      </w:r>
      <w:r w:rsidR="00471744" w:rsidRPr="000055F5">
        <w:rPr>
          <w:sz w:val="36"/>
        </w:rPr>
        <w:t>Statement of purpose</w:t>
      </w:r>
    </w:p>
    <w:p w:rsidR="00471744" w:rsidRPr="000055F5" w:rsidRDefault="000055F5" w:rsidP="00471744">
      <w:pPr>
        <w:pStyle w:val="ListParagraph"/>
        <w:ind w:left="1440" w:firstLine="720"/>
        <w:rPr>
          <w:sz w:val="36"/>
        </w:rPr>
      </w:pPr>
      <w:r>
        <w:rPr>
          <w:sz w:val="36"/>
        </w:rPr>
        <w:t xml:space="preserve">           </w:t>
      </w:r>
      <w:r w:rsidR="00471744" w:rsidRPr="000055F5">
        <w:rPr>
          <w:sz w:val="36"/>
        </w:rPr>
        <w:t>Research question</w:t>
      </w:r>
    </w:p>
    <w:p w:rsidR="00471744" w:rsidRPr="000055F5" w:rsidRDefault="000055F5" w:rsidP="00471744">
      <w:pPr>
        <w:pStyle w:val="ListParagraph"/>
        <w:ind w:left="1440" w:firstLine="720"/>
        <w:rPr>
          <w:sz w:val="36"/>
        </w:rPr>
      </w:pPr>
      <w:r>
        <w:rPr>
          <w:sz w:val="36"/>
        </w:rPr>
        <w:t xml:space="preserve">            </w:t>
      </w:r>
      <w:r w:rsidR="00471744" w:rsidRPr="000055F5">
        <w:rPr>
          <w:sz w:val="36"/>
        </w:rPr>
        <w:t>Thesis statement</w:t>
      </w:r>
    </w:p>
    <w:p w:rsidR="00471744" w:rsidRPr="000055F5" w:rsidRDefault="00471744" w:rsidP="00471744">
      <w:pPr>
        <w:pStyle w:val="ListParagraph"/>
        <w:ind w:left="1440" w:firstLine="720"/>
        <w:rPr>
          <w:sz w:val="36"/>
        </w:rPr>
      </w:pPr>
    </w:p>
    <w:p w:rsidR="00471744" w:rsidRPr="000055F5" w:rsidRDefault="00744F19" w:rsidP="00471744">
      <w:pPr>
        <w:rPr>
          <w:sz w:val="36"/>
        </w:rPr>
      </w:pPr>
      <w:r>
        <w:rPr>
          <w:sz w:val="36"/>
        </w:rPr>
        <w:t xml:space="preserve">Then your introduction should </w:t>
      </w:r>
      <w:r w:rsidR="00471744" w:rsidRPr="000055F5">
        <w:rPr>
          <w:sz w:val="36"/>
        </w:rPr>
        <w:t>inclu</w:t>
      </w:r>
      <w:r w:rsidR="001964AA">
        <w:rPr>
          <w:sz w:val="36"/>
        </w:rPr>
        <w:t>de the following</w:t>
      </w:r>
      <w:r w:rsidR="00471744" w:rsidRPr="000055F5">
        <w:rPr>
          <w:sz w:val="36"/>
        </w:rPr>
        <w:t>:</w:t>
      </w:r>
    </w:p>
    <w:p w:rsidR="00471744" w:rsidRPr="000055F5" w:rsidRDefault="00471744" w:rsidP="00471744">
      <w:pPr>
        <w:rPr>
          <w:sz w:val="36"/>
        </w:rPr>
      </w:pPr>
    </w:p>
    <w:p w:rsidR="00471744" w:rsidRPr="001964AA" w:rsidRDefault="00471744" w:rsidP="00744F19">
      <w:pPr>
        <w:rPr>
          <w:sz w:val="36"/>
        </w:rPr>
      </w:pPr>
      <w:r w:rsidRPr="001964AA">
        <w:rPr>
          <w:sz w:val="36"/>
        </w:rPr>
        <w:t>A. Specific background information appropriate to your topic.  (Including any concepts, theories, terms, etc. that are relative to your investigation.</w:t>
      </w:r>
      <w:r w:rsidR="00744F19" w:rsidRPr="001964AA">
        <w:rPr>
          <w:sz w:val="36"/>
        </w:rPr>
        <w:t>)</w:t>
      </w:r>
    </w:p>
    <w:p w:rsidR="00471744" w:rsidRPr="001964AA" w:rsidRDefault="00471744" w:rsidP="00471744">
      <w:pPr>
        <w:rPr>
          <w:sz w:val="36"/>
        </w:rPr>
      </w:pPr>
    </w:p>
    <w:p w:rsidR="00471744" w:rsidRPr="001964AA" w:rsidRDefault="00471744" w:rsidP="00744F19">
      <w:pPr>
        <w:rPr>
          <w:sz w:val="36"/>
        </w:rPr>
      </w:pPr>
      <w:r w:rsidRPr="001964AA">
        <w:rPr>
          <w:sz w:val="36"/>
        </w:rPr>
        <w:t>B. Why it is important and worthy of study.</w:t>
      </w:r>
    </w:p>
    <w:p w:rsidR="00471744" w:rsidRPr="001964AA" w:rsidRDefault="00471744" w:rsidP="00471744">
      <w:pPr>
        <w:rPr>
          <w:sz w:val="36"/>
        </w:rPr>
      </w:pPr>
    </w:p>
    <w:p w:rsidR="00471744" w:rsidRPr="001964AA" w:rsidRDefault="001964AA" w:rsidP="000055F5">
      <w:pPr>
        <w:rPr>
          <w:sz w:val="36"/>
        </w:rPr>
      </w:pPr>
      <w:r w:rsidRPr="001964AA">
        <w:rPr>
          <w:sz w:val="36"/>
        </w:rPr>
        <w:t>C. Your plan of investigation:  H</w:t>
      </w:r>
      <w:r w:rsidR="00471744" w:rsidRPr="001964AA">
        <w:rPr>
          <w:sz w:val="36"/>
        </w:rPr>
        <w:t>ow you plan to conduct your investigation. (Including any experiments and personal studies such as interviews and/or surveys.)</w:t>
      </w:r>
      <w:r w:rsidRPr="001964AA">
        <w:rPr>
          <w:sz w:val="36"/>
        </w:rPr>
        <w:t xml:space="preserve"> See fourth </w:t>
      </w:r>
      <w:r w:rsidR="00782145">
        <w:rPr>
          <w:sz w:val="36"/>
        </w:rPr>
        <w:t>page in</w:t>
      </w:r>
      <w:r w:rsidRPr="001964AA">
        <w:rPr>
          <w:sz w:val="36"/>
        </w:rPr>
        <w:t xml:space="preserve"> your subject area guide.</w:t>
      </w:r>
    </w:p>
    <w:p w:rsidR="00FA3B68" w:rsidRPr="001A505C" w:rsidRDefault="00FA3B68" w:rsidP="00FA3B68">
      <w:pPr>
        <w:ind w:left="360"/>
        <w:jc w:val="center"/>
        <w:rPr>
          <w:b/>
          <w:sz w:val="36"/>
        </w:rPr>
      </w:pPr>
      <w:r w:rsidRPr="001A505C">
        <w:rPr>
          <w:b/>
          <w:sz w:val="36"/>
        </w:rPr>
        <w:t>Session 4 Southeast High</w:t>
      </w:r>
    </w:p>
    <w:p w:rsidR="00C9047C" w:rsidRDefault="00FA3B68" w:rsidP="00FA3B68">
      <w:pPr>
        <w:ind w:left="360"/>
        <w:jc w:val="center"/>
        <w:rPr>
          <w:b/>
          <w:sz w:val="36"/>
        </w:rPr>
      </w:pPr>
      <w:r w:rsidRPr="001A505C">
        <w:rPr>
          <w:b/>
          <w:sz w:val="36"/>
        </w:rPr>
        <w:t>The Research Question</w:t>
      </w:r>
    </w:p>
    <w:p w:rsidR="00C9047C" w:rsidRDefault="00C9047C" w:rsidP="00FA3B68">
      <w:pPr>
        <w:ind w:left="360"/>
        <w:jc w:val="center"/>
        <w:rPr>
          <w:b/>
          <w:sz w:val="36"/>
        </w:rPr>
      </w:pPr>
    </w:p>
    <w:p w:rsidR="00C9047C" w:rsidRDefault="00744F19" w:rsidP="00A84595">
      <w:pPr>
        <w:ind w:left="360" w:right="-216"/>
        <w:rPr>
          <w:b/>
          <w:sz w:val="36"/>
        </w:rPr>
      </w:pPr>
      <w:r>
        <w:rPr>
          <w:b/>
          <w:i/>
          <w:sz w:val="36"/>
        </w:rPr>
        <w:t xml:space="preserve">I. </w:t>
      </w:r>
      <w:r w:rsidR="00C9047C" w:rsidRPr="00C9047C">
        <w:rPr>
          <w:b/>
          <w:i/>
          <w:sz w:val="36"/>
        </w:rPr>
        <w:t>Criteria</w:t>
      </w:r>
      <w:r w:rsidR="00C9047C">
        <w:rPr>
          <w:b/>
          <w:i/>
          <w:sz w:val="36"/>
        </w:rPr>
        <w:t xml:space="preserve"> A</w:t>
      </w:r>
      <w:r w:rsidR="00C9047C" w:rsidRPr="00C9047C">
        <w:rPr>
          <w:b/>
          <w:i/>
          <w:sz w:val="36"/>
        </w:rPr>
        <w:t>:  The Research Question</w:t>
      </w:r>
      <w:r w:rsidR="00C9047C">
        <w:rPr>
          <w:b/>
          <w:sz w:val="36"/>
        </w:rPr>
        <w:t xml:space="preserve"> (Up to 2 points) </w:t>
      </w:r>
    </w:p>
    <w:p w:rsidR="00C9047C" w:rsidRDefault="00C9047C" w:rsidP="00C9047C">
      <w:pPr>
        <w:ind w:left="360"/>
        <w:rPr>
          <w:b/>
          <w:sz w:val="36"/>
        </w:rPr>
      </w:pPr>
    </w:p>
    <w:p w:rsidR="00FA3B68" w:rsidRPr="001A505C" w:rsidRDefault="00C9047C" w:rsidP="00C9047C">
      <w:pPr>
        <w:ind w:left="360"/>
        <w:rPr>
          <w:b/>
          <w:sz w:val="36"/>
        </w:rPr>
      </w:pPr>
      <w:proofErr w:type="gramStart"/>
      <w:r>
        <w:rPr>
          <w:b/>
          <w:sz w:val="36"/>
        </w:rPr>
        <w:t>The extent to which the purpose of the essay is expressed and specified.</w:t>
      </w:r>
      <w:proofErr w:type="gramEnd"/>
      <w:r>
        <w:rPr>
          <w:b/>
          <w:sz w:val="36"/>
        </w:rPr>
        <w:t xml:space="preserve">  The research question should be stated in the early part of the essay and be sharply focused, making it susceptible to effective treatment within the word limit.</w:t>
      </w:r>
    </w:p>
    <w:p w:rsidR="00FA3B68" w:rsidRDefault="00FA3B68" w:rsidP="00FA3B68">
      <w:pPr>
        <w:ind w:left="360"/>
        <w:jc w:val="center"/>
        <w:rPr>
          <w:b/>
          <w:sz w:val="32"/>
        </w:rPr>
      </w:pPr>
    </w:p>
    <w:p w:rsidR="00FA3B68" w:rsidRDefault="00FA3B68" w:rsidP="00FA3B68">
      <w:pPr>
        <w:ind w:left="360"/>
        <w:rPr>
          <w:b/>
          <w:sz w:val="32"/>
        </w:rPr>
      </w:pPr>
      <w:r w:rsidRPr="001A505C">
        <w:rPr>
          <w:rFonts w:ascii="Arial Black" w:hAnsi="Arial Black"/>
          <w:b/>
          <w:sz w:val="32"/>
        </w:rPr>
        <w:t>Reminder:</w:t>
      </w:r>
      <w:r>
        <w:rPr>
          <w:b/>
          <w:sz w:val="32"/>
        </w:rPr>
        <w:t xml:space="preserve"> The research question is at the very core of your paper and will become the basis for more than 50% of your overall score. (Directly affecting the points you get for at least 6 of the 11 general criteria).</w:t>
      </w:r>
    </w:p>
    <w:p w:rsidR="00FA3B68" w:rsidRDefault="00FA3B68" w:rsidP="00FA3B68">
      <w:pPr>
        <w:ind w:left="360"/>
        <w:rPr>
          <w:b/>
          <w:sz w:val="32"/>
        </w:rPr>
      </w:pPr>
    </w:p>
    <w:p w:rsidR="00FA3B68" w:rsidRPr="001A505C" w:rsidRDefault="00FA3B68" w:rsidP="00FA3B68">
      <w:pPr>
        <w:pStyle w:val="ListParagraph"/>
        <w:numPr>
          <w:ilvl w:val="0"/>
          <w:numId w:val="1"/>
        </w:numPr>
        <w:rPr>
          <w:b/>
          <w:sz w:val="32"/>
        </w:rPr>
      </w:pPr>
      <w:r w:rsidRPr="001A505C">
        <w:rPr>
          <w:b/>
          <w:sz w:val="32"/>
        </w:rPr>
        <w:t xml:space="preserve">This should lay out in question form the issue you are planning to investigate in your paper. </w:t>
      </w:r>
    </w:p>
    <w:p w:rsidR="00FA3B68" w:rsidRPr="001A505C" w:rsidRDefault="00FA3B68" w:rsidP="00FA3B68">
      <w:pPr>
        <w:pStyle w:val="ListParagraph"/>
        <w:ind w:left="700"/>
        <w:rPr>
          <w:b/>
          <w:sz w:val="32"/>
        </w:rPr>
      </w:pPr>
      <w:r w:rsidRPr="001A505C">
        <w:rPr>
          <w:b/>
          <w:sz w:val="32"/>
        </w:rPr>
        <w:t>It also should--</w:t>
      </w:r>
    </w:p>
    <w:p w:rsidR="00FA3B68" w:rsidRPr="001A505C" w:rsidRDefault="00FA3B68" w:rsidP="00FA3B68">
      <w:pPr>
        <w:pStyle w:val="ListParagraph"/>
        <w:ind w:left="1440"/>
        <w:rPr>
          <w:b/>
          <w:sz w:val="32"/>
        </w:rPr>
      </w:pPr>
    </w:p>
    <w:p w:rsidR="00FA3B68" w:rsidRPr="001A505C" w:rsidRDefault="00FA3B68" w:rsidP="00FA3B68">
      <w:pPr>
        <w:rPr>
          <w:b/>
          <w:i/>
          <w:sz w:val="32"/>
        </w:rPr>
      </w:pPr>
      <w:r w:rsidRPr="001A505C">
        <w:rPr>
          <w:b/>
          <w:i/>
          <w:sz w:val="32"/>
        </w:rPr>
        <w:t xml:space="preserve">             Be appropriate for the subject area</w:t>
      </w:r>
    </w:p>
    <w:p w:rsidR="00FA3B68" w:rsidRPr="001A505C" w:rsidRDefault="00FA3B68" w:rsidP="00FA3B68">
      <w:pPr>
        <w:pStyle w:val="ListParagraph"/>
        <w:ind w:left="3240"/>
        <w:rPr>
          <w:b/>
          <w:sz w:val="32"/>
        </w:rPr>
      </w:pPr>
    </w:p>
    <w:p w:rsidR="00FA3B68" w:rsidRPr="001A505C" w:rsidRDefault="00FA3B68" w:rsidP="00FA3B68">
      <w:pPr>
        <w:rPr>
          <w:b/>
          <w:i/>
          <w:sz w:val="32"/>
        </w:rPr>
      </w:pPr>
      <w:r w:rsidRPr="001A505C">
        <w:rPr>
          <w:b/>
          <w:i/>
          <w:sz w:val="32"/>
        </w:rPr>
        <w:t xml:space="preserve">             Be appropriate for the topic</w:t>
      </w:r>
    </w:p>
    <w:p w:rsidR="00FA3B68" w:rsidRPr="001A505C" w:rsidRDefault="00FA3B68" w:rsidP="00FA3B68">
      <w:pPr>
        <w:rPr>
          <w:b/>
          <w:sz w:val="32"/>
        </w:rPr>
      </w:pPr>
    </w:p>
    <w:p w:rsidR="00FA3B68" w:rsidRPr="001A505C" w:rsidRDefault="00FA3B68" w:rsidP="00782145">
      <w:pPr>
        <w:ind w:left="620" w:right="-432"/>
        <w:rPr>
          <w:b/>
          <w:sz w:val="32"/>
        </w:rPr>
      </w:pPr>
      <w:r w:rsidRPr="001A505C">
        <w:rPr>
          <w:b/>
          <w:i/>
          <w:sz w:val="32"/>
        </w:rPr>
        <w:t>Lead to a structured in-depth investigation-</w:t>
      </w:r>
      <w:r w:rsidRPr="001A505C">
        <w:rPr>
          <w:b/>
          <w:sz w:val="32"/>
        </w:rPr>
        <w:t xml:space="preserve"> (Narrow at the point of investigation, and broad in its scope-- like a flashlight beam.)</w:t>
      </w:r>
      <w:r w:rsidR="00782145">
        <w:rPr>
          <w:b/>
          <w:sz w:val="32"/>
        </w:rPr>
        <w:t xml:space="preserve"> to include all possible views on each point.</w:t>
      </w:r>
    </w:p>
    <w:p w:rsidR="00FA3B68" w:rsidRPr="001A505C" w:rsidRDefault="00FA3B68" w:rsidP="00FA3B68">
      <w:pPr>
        <w:pStyle w:val="ListParagraph"/>
        <w:ind w:left="3240"/>
        <w:rPr>
          <w:b/>
          <w:sz w:val="32"/>
        </w:rPr>
      </w:pPr>
    </w:p>
    <w:p w:rsidR="00782145" w:rsidRDefault="00FA3B68" w:rsidP="00FA3B68">
      <w:pPr>
        <w:ind w:left="620"/>
        <w:rPr>
          <w:b/>
          <w:sz w:val="32"/>
        </w:rPr>
      </w:pPr>
      <w:r w:rsidRPr="001A505C">
        <w:rPr>
          <w:b/>
          <w:i/>
          <w:sz w:val="32"/>
        </w:rPr>
        <w:t>Lead to analysis-</w:t>
      </w:r>
      <w:r w:rsidRPr="001A505C">
        <w:rPr>
          <w:b/>
          <w:sz w:val="32"/>
        </w:rPr>
        <w:t xml:space="preserve"> Analysis is done by breaking up something into its component parts. </w:t>
      </w:r>
    </w:p>
    <w:p w:rsidR="00FA3B68" w:rsidRPr="001A505C" w:rsidRDefault="00FA3B68" w:rsidP="00782145">
      <w:pPr>
        <w:ind w:left="620" w:right="432"/>
        <w:rPr>
          <w:b/>
          <w:sz w:val="32"/>
        </w:rPr>
      </w:pPr>
      <w:r w:rsidRPr="001A505C">
        <w:rPr>
          <w:b/>
          <w:sz w:val="32"/>
        </w:rPr>
        <w:t>Therefore, a research question should have component parts so it can be analyzed.</w:t>
      </w:r>
    </w:p>
    <w:p w:rsidR="00FA3B68" w:rsidRPr="001A505C" w:rsidRDefault="00FA3B68" w:rsidP="00FA3B68">
      <w:pPr>
        <w:rPr>
          <w:b/>
          <w:sz w:val="32"/>
        </w:rPr>
      </w:pPr>
    </w:p>
    <w:p w:rsidR="00FA3B68" w:rsidRPr="001A505C" w:rsidRDefault="00FA3B68" w:rsidP="00FA3B68">
      <w:pPr>
        <w:ind w:left="620"/>
        <w:rPr>
          <w:b/>
          <w:sz w:val="32"/>
        </w:rPr>
      </w:pPr>
      <w:r w:rsidRPr="001A505C">
        <w:rPr>
          <w:b/>
          <w:i/>
          <w:sz w:val="32"/>
        </w:rPr>
        <w:t>Be measurable-</w:t>
      </w:r>
      <w:r w:rsidRPr="001A505C">
        <w:rPr>
          <w:b/>
          <w:sz w:val="32"/>
        </w:rPr>
        <w:t xml:space="preserve"> That is, it should allow the writer to evaluate how well the quality of evidence has produced effective research to answer the question.</w:t>
      </w:r>
    </w:p>
    <w:p w:rsidR="00FA3B68" w:rsidRPr="001A505C" w:rsidRDefault="00FA3B68" w:rsidP="00FA3B68">
      <w:pPr>
        <w:rPr>
          <w:b/>
          <w:sz w:val="32"/>
        </w:rPr>
      </w:pPr>
    </w:p>
    <w:p w:rsidR="00FA3B68" w:rsidRPr="001A505C" w:rsidRDefault="00FA3B68" w:rsidP="00FA3B68">
      <w:pPr>
        <w:ind w:left="520"/>
        <w:rPr>
          <w:b/>
          <w:sz w:val="32"/>
        </w:rPr>
      </w:pPr>
      <w:r w:rsidRPr="001A505C">
        <w:rPr>
          <w:b/>
          <w:sz w:val="32"/>
        </w:rPr>
        <w:t>B. To insure that a research question as been effectively formulated, it’s best to use the following formula:</w:t>
      </w:r>
    </w:p>
    <w:p w:rsidR="00FA3B68" w:rsidRPr="001A505C" w:rsidRDefault="00FA3B68" w:rsidP="00FA3B68">
      <w:pPr>
        <w:rPr>
          <w:b/>
          <w:sz w:val="32"/>
        </w:rPr>
      </w:pPr>
    </w:p>
    <w:p w:rsidR="00FA3B68" w:rsidRPr="001A505C" w:rsidRDefault="00FA3B68" w:rsidP="00FA3B68">
      <w:pPr>
        <w:rPr>
          <w:b/>
          <w:sz w:val="40"/>
        </w:rPr>
      </w:pPr>
      <w:r w:rsidRPr="001A505C">
        <w:rPr>
          <w:b/>
          <w:sz w:val="32"/>
        </w:rPr>
        <w:tab/>
      </w:r>
      <w:r w:rsidRPr="001A505C">
        <w:rPr>
          <w:b/>
          <w:sz w:val="32"/>
        </w:rPr>
        <w:tab/>
      </w:r>
      <w:r w:rsidRPr="001A505C">
        <w:rPr>
          <w:b/>
          <w:sz w:val="32"/>
        </w:rPr>
        <w:tab/>
      </w:r>
      <w:r w:rsidRPr="001A505C">
        <w:rPr>
          <w:b/>
          <w:sz w:val="40"/>
        </w:rPr>
        <w:t>RQ = SAT + 2PV + TOM</w:t>
      </w:r>
    </w:p>
    <w:p w:rsidR="00FA3B68" w:rsidRPr="001A505C" w:rsidRDefault="00FA3B68" w:rsidP="00FA3B68">
      <w:pPr>
        <w:ind w:left="1440" w:firstLine="720"/>
        <w:rPr>
          <w:b/>
          <w:sz w:val="32"/>
        </w:rPr>
      </w:pPr>
    </w:p>
    <w:p w:rsidR="00FA3B68" w:rsidRPr="001A505C" w:rsidRDefault="00FA3B68" w:rsidP="00FA3B68">
      <w:pPr>
        <w:rPr>
          <w:b/>
          <w:sz w:val="32"/>
        </w:rPr>
      </w:pPr>
      <w:r w:rsidRPr="001A505C">
        <w:rPr>
          <w:b/>
          <w:sz w:val="32"/>
        </w:rPr>
        <w:t xml:space="preserve">                         Translation: Research Question equals</w:t>
      </w:r>
    </w:p>
    <w:p w:rsidR="00FA3B68" w:rsidRPr="001A505C" w:rsidRDefault="00FA3B68" w:rsidP="00FA3B68">
      <w:pPr>
        <w:rPr>
          <w:b/>
          <w:sz w:val="32"/>
        </w:rPr>
      </w:pPr>
      <w:r w:rsidRPr="001A505C">
        <w:rPr>
          <w:b/>
          <w:sz w:val="32"/>
        </w:rPr>
        <w:t xml:space="preserve">                                                  </w:t>
      </w:r>
      <w:r>
        <w:rPr>
          <w:b/>
          <w:sz w:val="32"/>
        </w:rPr>
        <w:t xml:space="preserve">  </w:t>
      </w:r>
      <w:r w:rsidRPr="001A505C">
        <w:rPr>
          <w:b/>
          <w:sz w:val="32"/>
        </w:rPr>
        <w:t>Specific Aspect of your Topic</w:t>
      </w:r>
    </w:p>
    <w:p w:rsidR="00FA3B68" w:rsidRPr="001A505C" w:rsidRDefault="00FA3B68" w:rsidP="00FA3B68">
      <w:pPr>
        <w:ind w:firstLine="720"/>
        <w:rPr>
          <w:b/>
          <w:sz w:val="32"/>
        </w:rPr>
      </w:pPr>
      <w:r w:rsidRPr="001A505C">
        <w:rPr>
          <w:b/>
          <w:sz w:val="32"/>
        </w:rPr>
        <w:t xml:space="preserve">                                </w:t>
      </w:r>
      <w:r>
        <w:rPr>
          <w:b/>
          <w:sz w:val="32"/>
        </w:rPr>
        <w:t xml:space="preserve">         </w:t>
      </w:r>
      <w:r w:rsidRPr="001A505C">
        <w:rPr>
          <w:b/>
          <w:sz w:val="32"/>
        </w:rPr>
        <w:t>+ 2 Points of View</w:t>
      </w:r>
    </w:p>
    <w:p w:rsidR="00FA3B68" w:rsidRDefault="00FA3B68" w:rsidP="00FA3B68">
      <w:pPr>
        <w:ind w:left="1440" w:firstLine="720"/>
        <w:rPr>
          <w:b/>
          <w:sz w:val="32"/>
        </w:rPr>
      </w:pPr>
      <w:r w:rsidRPr="001A505C">
        <w:rPr>
          <w:b/>
          <w:sz w:val="32"/>
        </w:rPr>
        <w:t xml:space="preserve">   </w:t>
      </w:r>
      <w:r>
        <w:rPr>
          <w:b/>
          <w:sz w:val="32"/>
        </w:rPr>
        <w:t xml:space="preserve">                  </w:t>
      </w:r>
      <w:proofErr w:type="gramStart"/>
      <w:r w:rsidRPr="001A505C">
        <w:rPr>
          <w:b/>
          <w:sz w:val="32"/>
        </w:rPr>
        <w:t>+ Terms Of Measurement.</w:t>
      </w:r>
      <w:proofErr w:type="gramEnd"/>
    </w:p>
    <w:p w:rsidR="00A84595" w:rsidRDefault="00A84595" w:rsidP="00FA3B68">
      <w:pPr>
        <w:ind w:left="1440" w:firstLine="720"/>
        <w:rPr>
          <w:b/>
          <w:sz w:val="32"/>
        </w:rPr>
      </w:pPr>
    </w:p>
    <w:p w:rsidR="00A84595" w:rsidRDefault="00A84595" w:rsidP="00FA3B68">
      <w:pPr>
        <w:ind w:left="1440" w:firstLine="720"/>
        <w:rPr>
          <w:b/>
          <w:sz w:val="32"/>
        </w:rPr>
      </w:pPr>
    </w:p>
    <w:p w:rsidR="00A84595" w:rsidRDefault="00A84595" w:rsidP="00FA3B68">
      <w:pPr>
        <w:ind w:left="1440" w:firstLine="720"/>
        <w:rPr>
          <w:b/>
          <w:sz w:val="32"/>
        </w:rPr>
      </w:pPr>
    </w:p>
    <w:p w:rsidR="00FA3B68" w:rsidRDefault="00FA3B68" w:rsidP="00FA3B68">
      <w:pPr>
        <w:ind w:left="1440" w:firstLine="720"/>
        <w:rPr>
          <w:b/>
          <w:sz w:val="32"/>
        </w:rPr>
      </w:pPr>
    </w:p>
    <w:p w:rsidR="00FA3B68" w:rsidRDefault="00744F19" w:rsidP="00FA3B68">
      <w:pPr>
        <w:ind w:firstLine="720"/>
        <w:rPr>
          <w:b/>
          <w:sz w:val="32"/>
        </w:rPr>
      </w:pPr>
      <w:r>
        <w:rPr>
          <w:b/>
          <w:sz w:val="32"/>
        </w:rPr>
        <w:t>C</w:t>
      </w:r>
      <w:r w:rsidR="00FA3B68" w:rsidRPr="00550EEF">
        <w:rPr>
          <w:b/>
          <w:sz w:val="32"/>
        </w:rPr>
        <w:t>.  Sample research question</w:t>
      </w:r>
      <w:r w:rsidR="00FA3B68">
        <w:rPr>
          <w:b/>
          <w:sz w:val="32"/>
        </w:rPr>
        <w:t>s</w:t>
      </w:r>
      <w:r w:rsidR="00FA3B68" w:rsidRPr="00550EEF">
        <w:rPr>
          <w:b/>
          <w:sz w:val="32"/>
        </w:rPr>
        <w:t>:</w:t>
      </w:r>
    </w:p>
    <w:p w:rsidR="00FA3B68" w:rsidRDefault="00FA3B68" w:rsidP="00FA3B68">
      <w:pPr>
        <w:ind w:left="1440" w:firstLine="720"/>
        <w:rPr>
          <w:b/>
          <w:sz w:val="32"/>
        </w:rPr>
      </w:pPr>
    </w:p>
    <w:p w:rsidR="00FA3B68" w:rsidRDefault="00FA3B68" w:rsidP="00FA3B68">
      <w:pPr>
        <w:ind w:left="1080"/>
      </w:pPr>
      <w:r>
        <w:rPr>
          <w:b/>
          <w:sz w:val="32"/>
        </w:rPr>
        <w:t xml:space="preserve"> For the sample questions below </w:t>
      </w:r>
      <w:r w:rsidRPr="00550EEF">
        <w:rPr>
          <w:b/>
          <w:sz w:val="32"/>
        </w:rPr>
        <w:t>circle the Specific Aspect of the Topic. Underline twice the two points of view, and underline once the terms of measurement</w:t>
      </w:r>
      <w:r>
        <w:t>.</w:t>
      </w:r>
    </w:p>
    <w:p w:rsidR="00FA3B68" w:rsidRDefault="00FA3B68" w:rsidP="00FA3B68">
      <w:pPr>
        <w:ind w:left="1080"/>
      </w:pPr>
    </w:p>
    <w:p w:rsidR="00FA3B68" w:rsidRDefault="00FA3B68" w:rsidP="00FA3B68">
      <w:pPr>
        <w:ind w:left="1080"/>
      </w:pPr>
      <w:r>
        <w:rPr>
          <w:b/>
          <w:sz w:val="32"/>
        </w:rPr>
        <w:t>1. F</w:t>
      </w:r>
      <w:r w:rsidRPr="00550EEF">
        <w:rPr>
          <w:b/>
          <w:sz w:val="32"/>
        </w:rPr>
        <w:t>or Language</w:t>
      </w:r>
      <w:r>
        <w:rPr>
          <w:b/>
          <w:sz w:val="32"/>
        </w:rPr>
        <w:t xml:space="preserve"> Arts:</w:t>
      </w:r>
    </w:p>
    <w:p w:rsidR="00FA3B68" w:rsidRPr="00550EEF" w:rsidRDefault="00FA3B68" w:rsidP="00FA3B68">
      <w:pPr>
        <w:rPr>
          <w:b/>
          <w:sz w:val="32"/>
        </w:rPr>
      </w:pPr>
    </w:p>
    <w:p w:rsidR="00782145" w:rsidRDefault="00FA3B68" w:rsidP="00FA3B68">
      <w:pPr>
        <w:pStyle w:val="ListParagraph"/>
        <w:ind w:left="1080"/>
        <w:rPr>
          <w:b/>
          <w:sz w:val="32"/>
        </w:rPr>
      </w:pPr>
      <w:r w:rsidRPr="00550EEF">
        <w:rPr>
          <w:b/>
          <w:sz w:val="32"/>
        </w:rPr>
        <w:t xml:space="preserve">How do Emily Bronte and Kate Chopin question the place of women in </w:t>
      </w:r>
      <w:r w:rsidRPr="00550EEF">
        <w:rPr>
          <w:b/>
          <w:sz w:val="32"/>
          <w:u w:val="single"/>
        </w:rPr>
        <w:t>Wuthering Heights</w:t>
      </w:r>
      <w:r w:rsidRPr="00550EEF">
        <w:rPr>
          <w:b/>
          <w:sz w:val="32"/>
        </w:rPr>
        <w:t xml:space="preserve"> and </w:t>
      </w:r>
      <w:r w:rsidRPr="00550EEF">
        <w:rPr>
          <w:b/>
          <w:sz w:val="32"/>
          <w:u w:val="single"/>
        </w:rPr>
        <w:t>The Awakening</w:t>
      </w:r>
      <w:r w:rsidRPr="00550EEF">
        <w:rPr>
          <w:b/>
          <w:sz w:val="32"/>
        </w:rPr>
        <w:t xml:space="preserve"> and how do they reveal these ideas in their use of themes, motifs and symbols?</w:t>
      </w:r>
    </w:p>
    <w:p w:rsidR="00FA3B68" w:rsidRPr="00550EEF" w:rsidRDefault="00FA3B68" w:rsidP="00FA3B68">
      <w:pPr>
        <w:pStyle w:val="ListParagraph"/>
        <w:ind w:left="1080"/>
        <w:rPr>
          <w:b/>
          <w:sz w:val="32"/>
        </w:rPr>
      </w:pPr>
    </w:p>
    <w:p w:rsidR="00FA3B68" w:rsidRPr="00550EEF" w:rsidRDefault="00FA3B68" w:rsidP="00FA3B68">
      <w:pPr>
        <w:pStyle w:val="ListParagraph"/>
        <w:ind w:left="1080"/>
        <w:rPr>
          <w:b/>
          <w:sz w:val="32"/>
        </w:rPr>
      </w:pPr>
    </w:p>
    <w:p w:rsidR="00FA3B68" w:rsidRPr="00550EEF" w:rsidRDefault="00FA3B68" w:rsidP="00FA3B68">
      <w:pPr>
        <w:pStyle w:val="ListParagraph"/>
        <w:ind w:left="1080"/>
        <w:rPr>
          <w:b/>
          <w:sz w:val="32"/>
        </w:rPr>
      </w:pPr>
      <w:r>
        <w:rPr>
          <w:b/>
          <w:sz w:val="32"/>
        </w:rPr>
        <w:t>2.</w:t>
      </w:r>
      <w:r w:rsidRPr="00550EEF">
        <w:rPr>
          <w:b/>
          <w:sz w:val="32"/>
        </w:rPr>
        <w:t xml:space="preserve">  Sample research question for History</w:t>
      </w:r>
    </w:p>
    <w:p w:rsidR="00FA3B68" w:rsidRPr="00550EEF" w:rsidRDefault="00FA3B68" w:rsidP="00FA3B68">
      <w:pPr>
        <w:pStyle w:val="ListParagraph"/>
        <w:ind w:left="1080"/>
        <w:rPr>
          <w:b/>
          <w:sz w:val="32"/>
        </w:rPr>
      </w:pPr>
    </w:p>
    <w:p w:rsidR="00FA3B68" w:rsidRPr="00550EEF" w:rsidRDefault="00FA3B68" w:rsidP="00FA3B68">
      <w:pPr>
        <w:pStyle w:val="ListParagraph"/>
        <w:ind w:left="1080"/>
        <w:rPr>
          <w:b/>
          <w:sz w:val="32"/>
        </w:rPr>
      </w:pPr>
      <w:r w:rsidRPr="00550EEF">
        <w:rPr>
          <w:b/>
          <w:sz w:val="32"/>
        </w:rPr>
        <w:t>Does the UN Charter’s four criteria justify whether or not it should have intervened in the Burundian Genocides relative to its “Declaration of National Sovereignty” versus its “Threat to International Peace and Security” clause?</w:t>
      </w:r>
    </w:p>
    <w:p w:rsidR="00FA3B68" w:rsidRPr="00550EEF" w:rsidRDefault="00FA3B68" w:rsidP="00FA3B68">
      <w:pPr>
        <w:pStyle w:val="ListParagraph"/>
        <w:ind w:left="1080"/>
        <w:rPr>
          <w:b/>
          <w:sz w:val="32"/>
        </w:rPr>
      </w:pPr>
    </w:p>
    <w:p w:rsidR="00FA3B68" w:rsidRPr="00550EEF" w:rsidRDefault="00FA3B68" w:rsidP="00FA3B68">
      <w:pPr>
        <w:pStyle w:val="ListParagraph"/>
        <w:ind w:left="1080"/>
        <w:rPr>
          <w:b/>
          <w:sz w:val="32"/>
        </w:rPr>
      </w:pPr>
      <w:r>
        <w:rPr>
          <w:b/>
          <w:sz w:val="32"/>
        </w:rPr>
        <w:t>3</w:t>
      </w:r>
      <w:proofErr w:type="gramStart"/>
      <w:r>
        <w:rPr>
          <w:b/>
          <w:sz w:val="32"/>
        </w:rPr>
        <w:t>.</w:t>
      </w:r>
      <w:r w:rsidRPr="00550EEF">
        <w:rPr>
          <w:b/>
          <w:sz w:val="32"/>
        </w:rPr>
        <w:t>.</w:t>
      </w:r>
      <w:proofErr w:type="gramEnd"/>
      <w:r w:rsidRPr="00550EEF">
        <w:rPr>
          <w:b/>
          <w:sz w:val="32"/>
        </w:rPr>
        <w:t xml:space="preserve">  Sample research question for Visual Arts</w:t>
      </w:r>
    </w:p>
    <w:p w:rsidR="00FA3B68" w:rsidRPr="00550EEF" w:rsidRDefault="00FA3B68" w:rsidP="00FA3B68">
      <w:pPr>
        <w:pStyle w:val="ListParagraph"/>
        <w:ind w:left="1080"/>
        <w:rPr>
          <w:b/>
          <w:sz w:val="32"/>
        </w:rPr>
      </w:pPr>
    </w:p>
    <w:p w:rsidR="00FA3B68" w:rsidRDefault="00FA3B68" w:rsidP="00FA3B68">
      <w:pPr>
        <w:pStyle w:val="ListParagraph"/>
        <w:ind w:left="1080"/>
        <w:rPr>
          <w:b/>
          <w:sz w:val="32"/>
        </w:rPr>
      </w:pPr>
      <w:r w:rsidRPr="00550EEF">
        <w:rPr>
          <w:b/>
          <w:sz w:val="32"/>
        </w:rPr>
        <w:t xml:space="preserve">This paper investigates </w:t>
      </w:r>
      <w:proofErr w:type="spellStart"/>
      <w:r w:rsidRPr="00550EEF">
        <w:rPr>
          <w:b/>
          <w:sz w:val="32"/>
        </w:rPr>
        <w:t>Boshe’s</w:t>
      </w:r>
      <w:proofErr w:type="spellEnd"/>
      <w:r w:rsidRPr="00550EEF">
        <w:rPr>
          <w:b/>
          <w:sz w:val="32"/>
        </w:rPr>
        <w:t xml:space="preserve"> painting: “Garden of Earthly Delights” by interpreting its many symbols to determine a comparison between its religious connotations and its scientific implications.</w:t>
      </w:r>
    </w:p>
    <w:p w:rsidR="00FA3B68" w:rsidRDefault="00FA3B68" w:rsidP="00FA3B68">
      <w:pPr>
        <w:pStyle w:val="ListParagraph"/>
        <w:ind w:left="1080"/>
        <w:rPr>
          <w:b/>
          <w:sz w:val="32"/>
        </w:rPr>
      </w:pPr>
    </w:p>
    <w:p w:rsidR="00FA3B68" w:rsidRDefault="00FA3B68" w:rsidP="00FA3B68">
      <w:pPr>
        <w:pStyle w:val="ListParagraph"/>
        <w:ind w:left="1080"/>
        <w:rPr>
          <w:b/>
          <w:sz w:val="32"/>
        </w:rPr>
      </w:pPr>
    </w:p>
    <w:p w:rsidR="009855BC" w:rsidRDefault="009855BC" w:rsidP="00FA3B68">
      <w:pPr>
        <w:pStyle w:val="ListParagraph"/>
        <w:ind w:left="1080"/>
        <w:rPr>
          <w:b/>
          <w:sz w:val="32"/>
        </w:rPr>
      </w:pPr>
    </w:p>
    <w:p w:rsidR="009855BC" w:rsidRDefault="009855BC" w:rsidP="00FA3B68">
      <w:pPr>
        <w:pStyle w:val="ListParagraph"/>
        <w:ind w:left="1080"/>
        <w:rPr>
          <w:b/>
          <w:sz w:val="32"/>
        </w:rPr>
      </w:pPr>
    </w:p>
    <w:p w:rsidR="009855BC" w:rsidRDefault="009855BC" w:rsidP="00FA3B68">
      <w:pPr>
        <w:pStyle w:val="ListParagraph"/>
        <w:ind w:left="1080"/>
        <w:rPr>
          <w:b/>
          <w:sz w:val="32"/>
        </w:rPr>
      </w:pPr>
    </w:p>
    <w:p w:rsidR="009855BC" w:rsidRDefault="009855BC" w:rsidP="00FA3B68">
      <w:pPr>
        <w:pStyle w:val="ListParagraph"/>
        <w:ind w:left="1080"/>
        <w:rPr>
          <w:b/>
          <w:sz w:val="32"/>
        </w:rPr>
      </w:pPr>
    </w:p>
    <w:p w:rsidR="009855BC" w:rsidRDefault="009855BC" w:rsidP="00FA3B68">
      <w:pPr>
        <w:pStyle w:val="ListParagraph"/>
        <w:ind w:left="1080"/>
        <w:rPr>
          <w:b/>
          <w:sz w:val="32"/>
        </w:rPr>
      </w:pPr>
    </w:p>
    <w:p w:rsidR="009855BC" w:rsidRDefault="009855BC" w:rsidP="00FA3B68">
      <w:pPr>
        <w:pStyle w:val="ListParagraph"/>
        <w:ind w:left="1080"/>
        <w:rPr>
          <w:b/>
          <w:sz w:val="32"/>
        </w:rPr>
      </w:pPr>
    </w:p>
    <w:p w:rsidR="009855BC" w:rsidRDefault="009855BC" w:rsidP="00FA3B68">
      <w:pPr>
        <w:pStyle w:val="ListParagraph"/>
        <w:ind w:left="1080"/>
        <w:rPr>
          <w:b/>
          <w:sz w:val="32"/>
        </w:rPr>
      </w:pPr>
    </w:p>
    <w:p w:rsidR="009855BC" w:rsidRDefault="009855BC" w:rsidP="00FA3B68">
      <w:pPr>
        <w:pStyle w:val="ListParagraph"/>
        <w:ind w:left="1080"/>
        <w:rPr>
          <w:b/>
          <w:sz w:val="32"/>
        </w:rPr>
      </w:pPr>
    </w:p>
    <w:p w:rsidR="009855BC" w:rsidRDefault="009855BC" w:rsidP="00FA3B68">
      <w:pPr>
        <w:pStyle w:val="ListParagraph"/>
        <w:ind w:left="1080"/>
        <w:rPr>
          <w:b/>
          <w:sz w:val="32"/>
        </w:rPr>
      </w:pPr>
    </w:p>
    <w:p w:rsidR="009855BC" w:rsidRDefault="009855BC" w:rsidP="00FA3B68">
      <w:pPr>
        <w:pStyle w:val="ListParagraph"/>
        <w:ind w:left="1080"/>
        <w:rPr>
          <w:b/>
          <w:sz w:val="32"/>
        </w:rPr>
      </w:pPr>
    </w:p>
    <w:p w:rsidR="009855BC" w:rsidRDefault="009855BC" w:rsidP="00FA3B68">
      <w:pPr>
        <w:pStyle w:val="ListParagraph"/>
        <w:ind w:left="1080"/>
        <w:rPr>
          <w:b/>
          <w:sz w:val="32"/>
        </w:rPr>
      </w:pPr>
    </w:p>
    <w:p w:rsidR="009855BC" w:rsidRDefault="009855BC" w:rsidP="00FA3B68">
      <w:pPr>
        <w:pStyle w:val="ListParagraph"/>
        <w:ind w:left="1080"/>
        <w:rPr>
          <w:b/>
          <w:sz w:val="32"/>
        </w:rPr>
      </w:pPr>
    </w:p>
    <w:p w:rsidR="00FA3B68" w:rsidRDefault="00FA3B68" w:rsidP="00FA3B68">
      <w:pPr>
        <w:pStyle w:val="ListParagraph"/>
        <w:ind w:left="1080"/>
        <w:rPr>
          <w:b/>
          <w:sz w:val="32"/>
        </w:rPr>
      </w:pPr>
    </w:p>
    <w:p w:rsidR="009855BC" w:rsidRDefault="00744F19" w:rsidP="00FA3B68">
      <w:pPr>
        <w:rPr>
          <w:b/>
          <w:sz w:val="32"/>
        </w:rPr>
      </w:pPr>
      <w:r>
        <w:rPr>
          <w:b/>
          <w:sz w:val="32"/>
        </w:rPr>
        <w:t>D</w:t>
      </w:r>
      <w:r w:rsidR="00FA3B68">
        <w:rPr>
          <w:b/>
          <w:sz w:val="32"/>
        </w:rPr>
        <w:t>. Now let’s take a look at some other sample research questions on Language Arts and History:</w:t>
      </w:r>
    </w:p>
    <w:p w:rsidR="009855BC" w:rsidRDefault="009855BC" w:rsidP="00FA3B68">
      <w:pPr>
        <w:rPr>
          <w:b/>
          <w:sz w:val="32"/>
        </w:rPr>
      </w:pPr>
    </w:p>
    <w:p w:rsidR="009855BC" w:rsidRDefault="009855BC" w:rsidP="00FA3B68">
      <w:pPr>
        <w:rPr>
          <w:b/>
          <w:sz w:val="32"/>
        </w:rPr>
      </w:pPr>
    </w:p>
    <w:p w:rsidR="009855BC" w:rsidRDefault="009855BC" w:rsidP="009855BC">
      <w:pPr>
        <w:jc w:val="center"/>
        <w:rPr>
          <w:b/>
          <w:i/>
          <w:sz w:val="20"/>
        </w:rPr>
      </w:pPr>
      <w:r>
        <w:rPr>
          <w:b/>
          <w:i/>
          <w:sz w:val="20"/>
        </w:rPr>
        <w:t>EXAMPLES OF RESEARCH QUESTIONS:</w:t>
      </w:r>
    </w:p>
    <w:p w:rsidR="009855BC" w:rsidRPr="00ED6DEB" w:rsidRDefault="009855BC" w:rsidP="009855BC">
      <w:pPr>
        <w:jc w:val="center"/>
        <w:rPr>
          <w:b/>
          <w:i/>
          <w:sz w:val="20"/>
        </w:rPr>
      </w:pPr>
    </w:p>
    <w:p w:rsidR="009855BC" w:rsidRDefault="009855BC" w:rsidP="009855BC">
      <w:pPr>
        <w:rPr>
          <w:i/>
          <w:sz w:val="20"/>
        </w:rPr>
      </w:pPr>
    </w:p>
    <w:p w:rsidR="009855BC" w:rsidRDefault="009855BC" w:rsidP="009855BC">
      <w:pPr>
        <w:rPr>
          <w:b/>
          <w:i/>
          <w:sz w:val="20"/>
        </w:rPr>
      </w:pPr>
      <w:r w:rsidRPr="00ED6DEB">
        <w:rPr>
          <w:b/>
          <w:i/>
          <w:sz w:val="20"/>
        </w:rPr>
        <w:t>FOR HISTORY:</w:t>
      </w:r>
    </w:p>
    <w:p w:rsidR="009855BC" w:rsidRDefault="009855BC" w:rsidP="009855BC">
      <w:pPr>
        <w:rPr>
          <w:b/>
          <w:i/>
          <w:sz w:val="20"/>
        </w:rPr>
      </w:pPr>
      <w:r w:rsidRPr="00ED6DEB">
        <w:rPr>
          <w:b/>
          <w:i/>
          <w:sz w:val="20"/>
        </w:rPr>
        <w:t xml:space="preserve"> </w:t>
      </w:r>
    </w:p>
    <w:p w:rsidR="009855BC" w:rsidRPr="00ED6DEB" w:rsidRDefault="009855BC" w:rsidP="009855BC">
      <w:pPr>
        <w:rPr>
          <w:b/>
          <w:i/>
          <w:sz w:val="20"/>
        </w:rPr>
      </w:pPr>
    </w:p>
    <w:p w:rsidR="009855BC" w:rsidRPr="00ED6DEB" w:rsidRDefault="009855BC" w:rsidP="009855BC">
      <w:pPr>
        <w:rPr>
          <w:b/>
          <w:i/>
          <w:sz w:val="20"/>
        </w:rPr>
      </w:pPr>
      <w:r w:rsidRPr="00ED6DEB">
        <w:rPr>
          <w:b/>
          <w:i/>
          <w:sz w:val="20"/>
        </w:rPr>
        <w:t>Should blame for the Sierra Leone blood diamond controversy be placed on the diamond industry, the internal civil war conditions of the country itself, or the responses from the international community in terms of the production, consumption, and misuse of proceeds from sales of these gems?</w:t>
      </w:r>
    </w:p>
    <w:p w:rsidR="009855BC" w:rsidRDefault="009855BC" w:rsidP="009855BC">
      <w:pPr>
        <w:rPr>
          <w:i/>
          <w:sz w:val="20"/>
        </w:rPr>
      </w:pPr>
    </w:p>
    <w:p w:rsidR="009855BC" w:rsidRDefault="009855BC" w:rsidP="009855BC">
      <w:pPr>
        <w:rPr>
          <w:b/>
          <w:i/>
          <w:sz w:val="20"/>
        </w:rPr>
      </w:pPr>
      <w:r>
        <w:rPr>
          <w:b/>
          <w:i/>
          <w:sz w:val="20"/>
        </w:rPr>
        <w:t>Did the Allies commit a war crime by firebombing Dresden or was the bombing a justified military tactic in terms of planning, choice of targets, and military significance of Dresden?</w:t>
      </w:r>
    </w:p>
    <w:p w:rsidR="009855BC" w:rsidRDefault="009855BC" w:rsidP="009855BC">
      <w:pPr>
        <w:rPr>
          <w:b/>
          <w:i/>
          <w:sz w:val="20"/>
        </w:rPr>
      </w:pPr>
    </w:p>
    <w:p w:rsidR="009855BC" w:rsidRDefault="009855BC" w:rsidP="009855BC">
      <w:pPr>
        <w:rPr>
          <w:b/>
          <w:i/>
          <w:sz w:val="20"/>
        </w:rPr>
      </w:pPr>
      <w:r>
        <w:rPr>
          <w:b/>
          <w:i/>
          <w:sz w:val="20"/>
        </w:rPr>
        <w:t xml:space="preserve">According to varying sources what </w:t>
      </w:r>
      <w:proofErr w:type="spellStart"/>
      <w:r>
        <w:rPr>
          <w:b/>
          <w:i/>
          <w:sz w:val="20"/>
        </w:rPr>
        <w:t>infuences</w:t>
      </w:r>
      <w:proofErr w:type="spellEnd"/>
      <w:r>
        <w:rPr>
          <w:b/>
          <w:i/>
          <w:sz w:val="20"/>
        </w:rPr>
        <w:t xml:space="preserve"> did the court case of Oliver Brown v. the Board of Public Education have on American views concerning segregation of African Americans in terms of public school facilities?</w:t>
      </w:r>
    </w:p>
    <w:p w:rsidR="009855BC" w:rsidRDefault="009855BC" w:rsidP="009855BC">
      <w:pPr>
        <w:rPr>
          <w:b/>
          <w:i/>
          <w:sz w:val="20"/>
        </w:rPr>
      </w:pPr>
    </w:p>
    <w:p w:rsidR="009855BC" w:rsidRDefault="009855BC" w:rsidP="009855BC">
      <w:pPr>
        <w:rPr>
          <w:b/>
          <w:i/>
          <w:sz w:val="20"/>
        </w:rPr>
      </w:pPr>
      <w:r w:rsidRPr="00ED6DEB">
        <w:rPr>
          <w:b/>
          <w:i/>
          <w:sz w:val="20"/>
        </w:rPr>
        <w:t>How do varying accounts of Jamestown compare the actions of John Smith with those of the Powhatan Indians in terms of providing the colonists with their basic need and help them survive that first year?</w:t>
      </w:r>
    </w:p>
    <w:p w:rsidR="009855BC" w:rsidRDefault="009855BC" w:rsidP="009855BC">
      <w:pPr>
        <w:rPr>
          <w:b/>
          <w:i/>
          <w:sz w:val="20"/>
        </w:rPr>
      </w:pPr>
    </w:p>
    <w:p w:rsidR="009855BC" w:rsidRPr="00ED6DEB" w:rsidRDefault="009855BC" w:rsidP="009855BC">
      <w:pPr>
        <w:rPr>
          <w:b/>
          <w:i/>
          <w:sz w:val="20"/>
        </w:rPr>
      </w:pPr>
      <w:r w:rsidRPr="00ED6DEB">
        <w:rPr>
          <w:b/>
          <w:i/>
          <w:sz w:val="20"/>
        </w:rPr>
        <w:t>What similarities and differences do varying sources reveal about the Rwandan Genocide in terms of once peaceful nations overcome by powerful dictators, economies experiencing difficulty, and a rising mind-set on forming a “super race”?</w:t>
      </w:r>
    </w:p>
    <w:p w:rsidR="009855BC" w:rsidRPr="00ED6DEB" w:rsidRDefault="009855BC" w:rsidP="009855BC">
      <w:pPr>
        <w:rPr>
          <w:b/>
          <w:i/>
          <w:sz w:val="20"/>
        </w:rPr>
      </w:pPr>
    </w:p>
    <w:p w:rsidR="009855BC" w:rsidRPr="00ED6DEB" w:rsidRDefault="009855BC" w:rsidP="009855BC">
      <w:pPr>
        <w:rPr>
          <w:b/>
          <w:i/>
          <w:sz w:val="20"/>
        </w:rPr>
      </w:pPr>
      <w:r w:rsidRPr="00ED6DEB">
        <w:rPr>
          <w:b/>
          <w:i/>
          <w:sz w:val="20"/>
        </w:rPr>
        <w:t>In what ways do the views of Washington Post writers Woodward and Bernstein differ from those of President Nixon concerning the Watergate scandal of the 1970s in terms of the Burglary itself, Nixon’s claim of innocence, and Nixon’s claim of Executive Privilege?</w:t>
      </w:r>
    </w:p>
    <w:p w:rsidR="009855BC" w:rsidRPr="00ED6DEB" w:rsidRDefault="009855BC" w:rsidP="009855BC">
      <w:pPr>
        <w:rPr>
          <w:b/>
          <w:i/>
          <w:sz w:val="20"/>
        </w:rPr>
      </w:pPr>
    </w:p>
    <w:p w:rsidR="009855BC" w:rsidRDefault="009855BC" w:rsidP="009855BC">
      <w:pPr>
        <w:ind w:right="72"/>
        <w:rPr>
          <w:b/>
          <w:i/>
          <w:sz w:val="20"/>
        </w:rPr>
      </w:pPr>
      <w:r w:rsidRPr="00ED6DEB">
        <w:rPr>
          <w:b/>
          <w:i/>
          <w:sz w:val="20"/>
        </w:rPr>
        <w:t>What are varying sources’ views on the effectiveness of the Amnesty Act of 1986 in terms of effects on illegal immigrants themselves, effects on American workers, effects on American employers, and effects on border security?</w:t>
      </w:r>
    </w:p>
    <w:p w:rsidR="009855BC" w:rsidRDefault="009855BC" w:rsidP="009855BC">
      <w:pPr>
        <w:ind w:right="72"/>
        <w:rPr>
          <w:b/>
          <w:i/>
          <w:sz w:val="20"/>
        </w:rPr>
      </w:pPr>
    </w:p>
    <w:p w:rsidR="009855BC" w:rsidRDefault="009855BC" w:rsidP="009855BC">
      <w:pPr>
        <w:pStyle w:val="ListParagraph"/>
        <w:ind w:left="0" w:right="-1368"/>
        <w:rPr>
          <w:b/>
          <w:i/>
          <w:sz w:val="20"/>
        </w:rPr>
      </w:pPr>
      <w:r w:rsidRPr="00ED6DEB">
        <w:rPr>
          <w:b/>
          <w:i/>
          <w:sz w:val="20"/>
        </w:rPr>
        <w:t>Was the decision of the Chinese Communist Party to fire upon protesters justified or not in terms of the</w:t>
      </w:r>
    </w:p>
    <w:p w:rsidR="009855BC" w:rsidRPr="00ED6DEB" w:rsidRDefault="009855BC" w:rsidP="009855BC">
      <w:pPr>
        <w:pStyle w:val="ListParagraph"/>
        <w:ind w:left="0" w:right="-1368"/>
        <w:rPr>
          <w:b/>
          <w:i/>
          <w:sz w:val="20"/>
        </w:rPr>
      </w:pPr>
      <w:r w:rsidRPr="00ED6DEB">
        <w:rPr>
          <w:b/>
          <w:i/>
          <w:sz w:val="20"/>
        </w:rPr>
        <w:t xml:space="preserve"> </w:t>
      </w:r>
      <w:proofErr w:type="gramStart"/>
      <w:r w:rsidRPr="00ED6DEB">
        <w:rPr>
          <w:b/>
          <w:i/>
          <w:sz w:val="20"/>
        </w:rPr>
        <w:t>goals</w:t>
      </w:r>
      <w:proofErr w:type="gramEnd"/>
      <w:r w:rsidRPr="00ED6DEB">
        <w:rPr>
          <w:b/>
          <w:i/>
          <w:sz w:val="20"/>
        </w:rPr>
        <w:t xml:space="preserve"> and actions of the protesters, declaration of “martial law”, and actions of the Chinese soldiers?</w:t>
      </w:r>
    </w:p>
    <w:p w:rsidR="009855BC" w:rsidRPr="00ED6DEB" w:rsidRDefault="009855BC" w:rsidP="009855BC">
      <w:pPr>
        <w:pStyle w:val="ListParagraph"/>
        <w:ind w:left="0" w:right="-1368"/>
        <w:rPr>
          <w:b/>
          <w:i/>
          <w:sz w:val="20"/>
        </w:rPr>
      </w:pPr>
    </w:p>
    <w:p w:rsidR="009855BC" w:rsidRDefault="009855BC" w:rsidP="009855BC">
      <w:pPr>
        <w:pStyle w:val="ListParagraph"/>
        <w:ind w:left="0" w:right="-1368"/>
        <w:rPr>
          <w:b/>
          <w:i/>
          <w:sz w:val="20"/>
        </w:rPr>
      </w:pPr>
      <w:r w:rsidRPr="00ED6DEB">
        <w:rPr>
          <w:b/>
          <w:i/>
          <w:sz w:val="20"/>
        </w:rPr>
        <w:t>To what extent are there pros and cons regarding Nelson Mandela</w:t>
      </w:r>
      <w:r>
        <w:rPr>
          <w:b/>
          <w:i/>
          <w:sz w:val="20"/>
        </w:rPr>
        <w:t>’</w:t>
      </w:r>
      <w:r w:rsidRPr="00ED6DEB">
        <w:rPr>
          <w:b/>
          <w:i/>
          <w:sz w:val="20"/>
        </w:rPr>
        <w:t>s rise to prominence,</w:t>
      </w:r>
    </w:p>
    <w:p w:rsidR="009855BC" w:rsidRDefault="009855BC" w:rsidP="009855BC">
      <w:pPr>
        <w:pStyle w:val="ListParagraph"/>
        <w:ind w:left="0" w:right="-1368"/>
        <w:rPr>
          <w:b/>
          <w:i/>
          <w:sz w:val="20"/>
        </w:rPr>
      </w:pPr>
      <w:r w:rsidRPr="00ED6DEB">
        <w:rPr>
          <w:b/>
          <w:i/>
          <w:sz w:val="20"/>
        </w:rPr>
        <w:t xml:space="preserve"> </w:t>
      </w:r>
      <w:proofErr w:type="gramStart"/>
      <w:r>
        <w:rPr>
          <w:b/>
          <w:i/>
          <w:sz w:val="20"/>
        </w:rPr>
        <w:t>p</w:t>
      </w:r>
      <w:r w:rsidRPr="00ED6DEB">
        <w:rPr>
          <w:b/>
          <w:i/>
          <w:sz w:val="20"/>
        </w:rPr>
        <w:t>eriod</w:t>
      </w:r>
      <w:proofErr w:type="gramEnd"/>
      <w:r>
        <w:rPr>
          <w:b/>
          <w:i/>
          <w:sz w:val="20"/>
        </w:rPr>
        <w:t xml:space="preserve"> of imprisonment and</w:t>
      </w:r>
      <w:r w:rsidRPr="00ED6DEB">
        <w:rPr>
          <w:b/>
          <w:i/>
          <w:sz w:val="20"/>
        </w:rPr>
        <w:t xml:space="preserve"> presidency?</w:t>
      </w:r>
    </w:p>
    <w:p w:rsidR="009855BC" w:rsidRDefault="009855BC" w:rsidP="009855BC">
      <w:pPr>
        <w:pStyle w:val="ListParagraph"/>
        <w:ind w:left="0" w:right="-1368"/>
        <w:rPr>
          <w:b/>
          <w:i/>
          <w:sz w:val="20"/>
        </w:rPr>
      </w:pPr>
    </w:p>
    <w:p w:rsidR="009855BC" w:rsidRDefault="009855BC" w:rsidP="009855BC">
      <w:pPr>
        <w:pStyle w:val="ListParagraph"/>
        <w:ind w:left="0" w:right="-1368"/>
        <w:rPr>
          <w:b/>
          <w:i/>
          <w:sz w:val="20"/>
        </w:rPr>
      </w:pPr>
      <w:r>
        <w:rPr>
          <w:b/>
          <w:i/>
          <w:sz w:val="20"/>
        </w:rPr>
        <w:t>What likenesses and differences can be found in three selected sources views of the Salem Witch trials regarding what caused them to begin and perpetuate?</w:t>
      </w:r>
    </w:p>
    <w:p w:rsidR="009855BC" w:rsidRDefault="009855BC" w:rsidP="009855BC">
      <w:pPr>
        <w:pStyle w:val="ListParagraph"/>
        <w:ind w:left="0" w:right="-1368"/>
        <w:rPr>
          <w:b/>
          <w:i/>
          <w:sz w:val="20"/>
        </w:rPr>
      </w:pPr>
    </w:p>
    <w:p w:rsidR="009855BC" w:rsidRDefault="009855BC" w:rsidP="009855BC">
      <w:pPr>
        <w:pStyle w:val="ListParagraph"/>
        <w:ind w:left="0" w:right="-1368"/>
        <w:rPr>
          <w:b/>
          <w:i/>
          <w:sz w:val="20"/>
        </w:rPr>
      </w:pPr>
      <w:r>
        <w:rPr>
          <w:b/>
          <w:i/>
          <w:sz w:val="20"/>
        </w:rPr>
        <w:t>How did the actions of the United Nations and Iraq lead to positive and negative collateral effects and</w:t>
      </w:r>
    </w:p>
    <w:p w:rsidR="009855BC" w:rsidRDefault="009855BC" w:rsidP="009855BC">
      <w:pPr>
        <w:pStyle w:val="ListParagraph"/>
        <w:ind w:left="0" w:right="-1368"/>
        <w:rPr>
          <w:b/>
          <w:i/>
          <w:sz w:val="20"/>
        </w:rPr>
      </w:pPr>
      <w:r>
        <w:rPr>
          <w:b/>
          <w:i/>
          <w:sz w:val="20"/>
        </w:rPr>
        <w:t xml:space="preserve"> </w:t>
      </w:r>
      <w:proofErr w:type="gramStart"/>
      <w:r>
        <w:rPr>
          <w:b/>
          <w:i/>
          <w:sz w:val="20"/>
        </w:rPr>
        <w:t>long</w:t>
      </w:r>
      <w:proofErr w:type="gramEnd"/>
      <w:r>
        <w:rPr>
          <w:b/>
          <w:i/>
          <w:sz w:val="20"/>
        </w:rPr>
        <w:t>-term efficacy? And how do these outcomes impact the sanction program’s value as a foreign policy tool?</w:t>
      </w:r>
    </w:p>
    <w:p w:rsidR="009855BC" w:rsidRDefault="009855BC" w:rsidP="009855BC">
      <w:pPr>
        <w:pStyle w:val="ListParagraph"/>
        <w:ind w:left="0" w:right="-1368"/>
        <w:rPr>
          <w:b/>
          <w:i/>
          <w:sz w:val="20"/>
        </w:rPr>
      </w:pPr>
    </w:p>
    <w:p w:rsidR="009855BC" w:rsidRDefault="009855BC" w:rsidP="009855BC">
      <w:pPr>
        <w:pStyle w:val="ListParagraph"/>
        <w:ind w:left="0" w:right="-1368"/>
        <w:rPr>
          <w:b/>
          <w:i/>
          <w:sz w:val="20"/>
        </w:rPr>
      </w:pPr>
      <w:r>
        <w:rPr>
          <w:b/>
          <w:i/>
          <w:sz w:val="20"/>
        </w:rPr>
        <w:t xml:space="preserve">How do first hand accounts of the Kent shootings compare with newspapers and government documents with respect to the justification of the National Guards killing of four students in terms of the Guardsmen’s safety.  </w:t>
      </w:r>
    </w:p>
    <w:p w:rsidR="009855BC" w:rsidRDefault="009855BC" w:rsidP="009855BC">
      <w:pPr>
        <w:pStyle w:val="ListParagraph"/>
        <w:ind w:left="0" w:right="-1368"/>
        <w:rPr>
          <w:b/>
          <w:i/>
          <w:sz w:val="20"/>
        </w:rPr>
      </w:pPr>
    </w:p>
    <w:p w:rsidR="009855BC" w:rsidRDefault="009855BC" w:rsidP="009855BC">
      <w:pPr>
        <w:pStyle w:val="ListParagraph"/>
        <w:ind w:left="0" w:right="-1368"/>
        <w:rPr>
          <w:b/>
          <w:i/>
          <w:sz w:val="20"/>
        </w:rPr>
      </w:pPr>
      <w:r>
        <w:rPr>
          <w:b/>
          <w:i/>
          <w:sz w:val="20"/>
        </w:rPr>
        <w:t>To what extent are there similarities and differences between the Union and Confederates relative to their strategies, tactics, and positioning in the Battle of Gettysburg?</w:t>
      </w:r>
    </w:p>
    <w:p w:rsidR="009855BC" w:rsidRDefault="009855BC" w:rsidP="009855BC">
      <w:pPr>
        <w:pStyle w:val="ListParagraph"/>
        <w:ind w:left="0" w:right="-1368"/>
        <w:rPr>
          <w:b/>
          <w:i/>
          <w:sz w:val="20"/>
        </w:rPr>
      </w:pPr>
    </w:p>
    <w:p w:rsidR="009855BC" w:rsidRDefault="009855BC" w:rsidP="009855BC">
      <w:pPr>
        <w:pStyle w:val="ListParagraph"/>
        <w:ind w:left="0" w:right="-1368"/>
        <w:rPr>
          <w:b/>
          <w:i/>
          <w:sz w:val="20"/>
        </w:rPr>
      </w:pPr>
      <w:r>
        <w:rPr>
          <w:b/>
          <w:i/>
          <w:sz w:val="20"/>
        </w:rPr>
        <w:t xml:space="preserve">What comparisons can be found among various accounts of the Columbine High School shooting in terms </w:t>
      </w:r>
      <w:proofErr w:type="gramStart"/>
      <w:r>
        <w:rPr>
          <w:b/>
          <w:i/>
          <w:sz w:val="20"/>
        </w:rPr>
        <w:t>of</w:t>
      </w:r>
      <w:proofErr w:type="gramEnd"/>
      <w:r>
        <w:rPr>
          <w:b/>
          <w:i/>
          <w:sz w:val="20"/>
        </w:rPr>
        <w:t xml:space="preserve"> </w:t>
      </w:r>
    </w:p>
    <w:p w:rsidR="009855BC" w:rsidRDefault="009855BC" w:rsidP="009855BC">
      <w:pPr>
        <w:pStyle w:val="ListParagraph"/>
        <w:ind w:left="0" w:right="-1368"/>
        <w:rPr>
          <w:b/>
          <w:i/>
          <w:sz w:val="20"/>
        </w:rPr>
      </w:pPr>
      <w:proofErr w:type="gramStart"/>
      <w:r>
        <w:rPr>
          <w:b/>
          <w:i/>
          <w:sz w:val="20"/>
        </w:rPr>
        <w:t>eye</w:t>
      </w:r>
      <w:proofErr w:type="gramEnd"/>
      <w:r>
        <w:rPr>
          <w:b/>
          <w:i/>
          <w:sz w:val="20"/>
        </w:rPr>
        <w:t>-witness testimony, official government records and information as reported by the mainstream media in</w:t>
      </w:r>
    </w:p>
    <w:p w:rsidR="009855BC" w:rsidRDefault="009855BC" w:rsidP="009855BC">
      <w:pPr>
        <w:pStyle w:val="ListParagraph"/>
        <w:ind w:left="0" w:right="-1368"/>
        <w:rPr>
          <w:b/>
          <w:i/>
          <w:sz w:val="20"/>
        </w:rPr>
      </w:pPr>
      <w:proofErr w:type="gramStart"/>
      <w:r>
        <w:rPr>
          <w:b/>
          <w:i/>
          <w:sz w:val="20"/>
        </w:rPr>
        <w:t>terms</w:t>
      </w:r>
      <w:proofErr w:type="gramEnd"/>
      <w:r>
        <w:rPr>
          <w:b/>
          <w:i/>
          <w:sz w:val="20"/>
        </w:rPr>
        <w:t xml:space="preserve"> of the event itself, the killers, the victims, and the motive for the shooting?</w:t>
      </w:r>
    </w:p>
    <w:p w:rsidR="009855BC" w:rsidRDefault="009855BC" w:rsidP="009855BC">
      <w:pPr>
        <w:pStyle w:val="ListParagraph"/>
        <w:ind w:left="0" w:right="-1368"/>
        <w:rPr>
          <w:b/>
          <w:i/>
          <w:sz w:val="20"/>
        </w:rPr>
      </w:pPr>
      <w:r>
        <w:rPr>
          <w:b/>
          <w:i/>
          <w:sz w:val="20"/>
        </w:rPr>
        <w:t>FOR LANGUAGE ARTS:</w:t>
      </w:r>
    </w:p>
    <w:p w:rsidR="009855BC" w:rsidRDefault="009855BC" w:rsidP="009855BC">
      <w:pPr>
        <w:rPr>
          <w:b/>
          <w:i/>
          <w:sz w:val="20"/>
        </w:rPr>
      </w:pPr>
    </w:p>
    <w:p w:rsidR="009855BC" w:rsidRPr="00ED6DEB" w:rsidRDefault="009855BC" w:rsidP="009855BC">
      <w:pPr>
        <w:rPr>
          <w:b/>
          <w:i/>
          <w:sz w:val="20"/>
        </w:rPr>
      </w:pPr>
      <w:r w:rsidRPr="00ED6DEB">
        <w:rPr>
          <w:b/>
          <w:i/>
          <w:sz w:val="20"/>
        </w:rPr>
        <w:t xml:space="preserve">To what extent do the authors of </w:t>
      </w:r>
      <w:r w:rsidRPr="00ED6DEB">
        <w:rPr>
          <w:b/>
          <w:i/>
          <w:sz w:val="20"/>
          <w:u w:val="single"/>
        </w:rPr>
        <w:t>The Color Purple</w:t>
      </w:r>
      <w:r w:rsidRPr="00ED6DEB">
        <w:rPr>
          <w:b/>
          <w:i/>
          <w:sz w:val="20"/>
        </w:rPr>
        <w:t xml:space="preserve"> and To </w:t>
      </w:r>
      <w:r w:rsidRPr="00ED6DEB">
        <w:rPr>
          <w:b/>
          <w:i/>
          <w:sz w:val="20"/>
          <w:u w:val="single"/>
        </w:rPr>
        <w:t>Kill a Mockingbird</w:t>
      </w:r>
      <w:r w:rsidRPr="00ED6DEB">
        <w:rPr>
          <w:b/>
          <w:i/>
          <w:sz w:val="20"/>
        </w:rPr>
        <w:t xml:space="preserve"> show examples of racial bias through their use of dialogue, description and actions of the characters in the stories?</w:t>
      </w:r>
    </w:p>
    <w:p w:rsidR="009855BC" w:rsidRPr="00ED6DEB" w:rsidRDefault="009855BC" w:rsidP="009855BC">
      <w:pPr>
        <w:rPr>
          <w:b/>
          <w:i/>
          <w:sz w:val="20"/>
        </w:rPr>
      </w:pPr>
    </w:p>
    <w:p w:rsidR="009855BC" w:rsidRDefault="009855BC" w:rsidP="009855BC">
      <w:pPr>
        <w:ind w:right="72"/>
        <w:rPr>
          <w:b/>
          <w:i/>
          <w:sz w:val="20"/>
          <w:u w:val="single"/>
        </w:rPr>
      </w:pPr>
      <w:r w:rsidRPr="00ED6DEB">
        <w:rPr>
          <w:b/>
          <w:i/>
          <w:sz w:val="20"/>
        </w:rPr>
        <w:t xml:space="preserve">To what extent are there similarities between the </w:t>
      </w:r>
      <w:proofErr w:type="gramStart"/>
      <w:r w:rsidRPr="00ED6DEB">
        <w:rPr>
          <w:b/>
          <w:i/>
          <w:sz w:val="20"/>
        </w:rPr>
        <w:t>way</w:t>
      </w:r>
      <w:proofErr w:type="gramEnd"/>
      <w:r w:rsidRPr="00ED6DEB">
        <w:rPr>
          <w:b/>
          <w:i/>
          <w:sz w:val="20"/>
        </w:rPr>
        <w:t xml:space="preserve"> authors Dickens and Dumas show the themes of resurrection and redemption through selected characters in </w:t>
      </w:r>
      <w:r w:rsidRPr="00ED6DEB">
        <w:rPr>
          <w:b/>
          <w:i/>
          <w:sz w:val="20"/>
          <w:u w:val="single"/>
        </w:rPr>
        <w:t xml:space="preserve">Tale of Two Cities </w:t>
      </w:r>
      <w:r w:rsidRPr="00ED6DEB">
        <w:rPr>
          <w:b/>
          <w:i/>
          <w:sz w:val="20"/>
        </w:rPr>
        <w:t xml:space="preserve">and </w:t>
      </w:r>
      <w:r w:rsidRPr="00ED6DEB">
        <w:rPr>
          <w:b/>
          <w:i/>
          <w:sz w:val="20"/>
          <w:u w:val="single"/>
        </w:rPr>
        <w:t xml:space="preserve">The Count of Monte </w:t>
      </w:r>
      <w:proofErr w:type="spellStart"/>
      <w:r w:rsidRPr="00ED6DEB">
        <w:rPr>
          <w:b/>
          <w:i/>
          <w:sz w:val="20"/>
          <w:u w:val="single"/>
        </w:rPr>
        <w:t>Christo</w:t>
      </w:r>
      <w:proofErr w:type="spellEnd"/>
      <w:r w:rsidRPr="00ED6DEB">
        <w:rPr>
          <w:b/>
          <w:i/>
          <w:sz w:val="20"/>
          <w:u w:val="single"/>
        </w:rPr>
        <w:t>?</w:t>
      </w:r>
    </w:p>
    <w:p w:rsidR="009855BC" w:rsidRDefault="009855BC" w:rsidP="009855BC">
      <w:pPr>
        <w:ind w:right="72"/>
        <w:rPr>
          <w:b/>
          <w:i/>
          <w:sz w:val="20"/>
          <w:u w:val="single"/>
        </w:rPr>
      </w:pPr>
    </w:p>
    <w:p w:rsidR="009855BC" w:rsidRDefault="009855BC" w:rsidP="009855BC">
      <w:pPr>
        <w:ind w:right="72"/>
        <w:rPr>
          <w:b/>
          <w:i/>
          <w:sz w:val="20"/>
        </w:rPr>
      </w:pPr>
      <w:r w:rsidRPr="00ED6DEB">
        <w:rPr>
          <w:b/>
          <w:i/>
          <w:sz w:val="20"/>
        </w:rPr>
        <w:t xml:space="preserve"> How do Edgar Allan Poe and Robert Browning develop mood, and characterization in their respective poems, “Annabel Lee” and “</w:t>
      </w:r>
      <w:proofErr w:type="spellStart"/>
      <w:r w:rsidRPr="00ED6DEB">
        <w:rPr>
          <w:b/>
          <w:i/>
          <w:sz w:val="20"/>
        </w:rPr>
        <w:t>Porphyria’s</w:t>
      </w:r>
      <w:proofErr w:type="spellEnd"/>
      <w:r w:rsidRPr="00ED6DEB">
        <w:rPr>
          <w:b/>
          <w:i/>
          <w:sz w:val="20"/>
        </w:rPr>
        <w:t xml:space="preserve"> Lover” through the themes of memories and the death of a lover?</w:t>
      </w:r>
    </w:p>
    <w:p w:rsidR="009855BC" w:rsidRDefault="009855BC" w:rsidP="009855BC">
      <w:pPr>
        <w:ind w:right="72"/>
        <w:rPr>
          <w:b/>
          <w:i/>
          <w:sz w:val="20"/>
        </w:rPr>
      </w:pPr>
    </w:p>
    <w:p w:rsidR="009855BC" w:rsidRDefault="009855BC" w:rsidP="009855BC">
      <w:pPr>
        <w:ind w:right="72"/>
        <w:rPr>
          <w:b/>
          <w:i/>
          <w:sz w:val="20"/>
        </w:rPr>
      </w:pPr>
      <w:r>
        <w:rPr>
          <w:b/>
          <w:i/>
          <w:sz w:val="20"/>
        </w:rPr>
        <w:t xml:space="preserve">What evidence of influences might T.S. Elliot’s poem, “Wasteland” have had on F. Scott Fitzgerald’s </w:t>
      </w:r>
      <w:r>
        <w:rPr>
          <w:b/>
          <w:i/>
          <w:sz w:val="20"/>
          <w:u w:val="single"/>
        </w:rPr>
        <w:t>The Great Gat</w:t>
      </w:r>
      <w:r w:rsidRPr="005D531B">
        <w:rPr>
          <w:b/>
          <w:i/>
          <w:sz w:val="20"/>
          <w:u w:val="single"/>
        </w:rPr>
        <w:t>sby</w:t>
      </w:r>
      <w:r>
        <w:rPr>
          <w:b/>
          <w:i/>
          <w:sz w:val="20"/>
        </w:rPr>
        <w:t xml:space="preserve"> with respect to similarities in images, themes, motifs, and symbols?</w:t>
      </w:r>
    </w:p>
    <w:p w:rsidR="009855BC" w:rsidRDefault="009855BC" w:rsidP="009855BC">
      <w:pPr>
        <w:ind w:right="72"/>
        <w:rPr>
          <w:b/>
          <w:i/>
          <w:sz w:val="20"/>
        </w:rPr>
      </w:pPr>
    </w:p>
    <w:p w:rsidR="009855BC" w:rsidRDefault="009855BC" w:rsidP="009855BC">
      <w:pPr>
        <w:ind w:right="72"/>
        <w:rPr>
          <w:b/>
          <w:i/>
          <w:sz w:val="20"/>
        </w:rPr>
      </w:pPr>
      <w:r>
        <w:rPr>
          <w:b/>
          <w:i/>
          <w:sz w:val="20"/>
        </w:rPr>
        <w:t>How does the playwright William Shakespeare create the tragedy of forbidden love in his plays “Antony and Cleopatra” v.” Romeo and Juliet” through his similar treatment of the respective characters’ love for each other and the external forces that compel them to tragic endings?</w:t>
      </w:r>
    </w:p>
    <w:p w:rsidR="009855BC" w:rsidRDefault="009855BC" w:rsidP="009855BC">
      <w:pPr>
        <w:ind w:right="72"/>
        <w:rPr>
          <w:b/>
          <w:i/>
          <w:sz w:val="20"/>
        </w:rPr>
      </w:pPr>
    </w:p>
    <w:p w:rsidR="009855BC" w:rsidRDefault="009855BC" w:rsidP="009855BC">
      <w:pPr>
        <w:ind w:right="72"/>
        <w:rPr>
          <w:b/>
          <w:i/>
          <w:sz w:val="20"/>
        </w:rPr>
      </w:pPr>
      <w:r>
        <w:rPr>
          <w:b/>
          <w:i/>
          <w:sz w:val="20"/>
        </w:rPr>
        <w:t>How does O. Henry employ imagery and irony to heighten the climaxes in his short stories of “The Gift of the Magi” and “The Social Triangle”?</w:t>
      </w:r>
    </w:p>
    <w:p w:rsidR="009855BC" w:rsidRDefault="009855BC" w:rsidP="009855BC">
      <w:pPr>
        <w:ind w:right="72"/>
        <w:rPr>
          <w:b/>
          <w:i/>
          <w:sz w:val="20"/>
        </w:rPr>
      </w:pPr>
    </w:p>
    <w:p w:rsidR="009855BC" w:rsidRDefault="009855BC" w:rsidP="009855BC">
      <w:pPr>
        <w:ind w:right="72"/>
        <w:rPr>
          <w:b/>
          <w:i/>
          <w:sz w:val="20"/>
        </w:rPr>
      </w:pPr>
      <w:r>
        <w:rPr>
          <w:b/>
          <w:i/>
          <w:sz w:val="20"/>
        </w:rPr>
        <w:t xml:space="preserve">What common themes can be found portraying the belittlement of women in the novel </w:t>
      </w:r>
      <w:r w:rsidRPr="00902EE1">
        <w:rPr>
          <w:b/>
          <w:i/>
          <w:sz w:val="20"/>
          <w:u w:val="single"/>
        </w:rPr>
        <w:t>The Awakening</w:t>
      </w:r>
      <w:r>
        <w:rPr>
          <w:b/>
          <w:i/>
          <w:sz w:val="20"/>
        </w:rPr>
        <w:t xml:space="preserve"> v. the play “A Doll’s House through the authors’ use of imagery, symbols, and characterization? </w:t>
      </w:r>
    </w:p>
    <w:p w:rsidR="009855BC" w:rsidRDefault="009855BC" w:rsidP="009855BC">
      <w:pPr>
        <w:ind w:right="72"/>
        <w:rPr>
          <w:b/>
          <w:i/>
          <w:sz w:val="20"/>
        </w:rPr>
      </w:pPr>
    </w:p>
    <w:p w:rsidR="009855BC" w:rsidRDefault="009855BC" w:rsidP="009855BC">
      <w:pPr>
        <w:ind w:right="72"/>
        <w:rPr>
          <w:b/>
          <w:i/>
          <w:sz w:val="20"/>
        </w:rPr>
      </w:pPr>
      <w:r>
        <w:rPr>
          <w:b/>
          <w:i/>
          <w:sz w:val="20"/>
        </w:rPr>
        <w:t xml:space="preserve">What comparisons can be made between the novels, </w:t>
      </w:r>
      <w:r w:rsidRPr="00902EE1">
        <w:rPr>
          <w:b/>
          <w:i/>
          <w:sz w:val="20"/>
          <w:u w:val="single"/>
        </w:rPr>
        <w:t>Fahrenheit 451</w:t>
      </w:r>
      <w:r>
        <w:rPr>
          <w:b/>
          <w:i/>
          <w:sz w:val="20"/>
        </w:rPr>
        <w:t xml:space="preserve"> and </w:t>
      </w:r>
      <w:r w:rsidRPr="00902EE1">
        <w:rPr>
          <w:b/>
          <w:i/>
          <w:sz w:val="20"/>
          <w:u w:val="single"/>
        </w:rPr>
        <w:t xml:space="preserve">Lord of the </w:t>
      </w:r>
      <w:proofErr w:type="gramStart"/>
      <w:r w:rsidRPr="00902EE1">
        <w:rPr>
          <w:b/>
          <w:i/>
          <w:sz w:val="20"/>
          <w:u w:val="single"/>
        </w:rPr>
        <w:t>Flies</w:t>
      </w:r>
      <w:r>
        <w:rPr>
          <w:b/>
          <w:i/>
          <w:sz w:val="20"/>
        </w:rPr>
        <w:t xml:space="preserve">  by</w:t>
      </w:r>
      <w:proofErr w:type="gramEnd"/>
      <w:r>
        <w:rPr>
          <w:b/>
          <w:i/>
          <w:sz w:val="20"/>
        </w:rPr>
        <w:t xml:space="preserve"> observing the authors’ use of imagery and paradox in animalistic themes, and  male dominance?</w:t>
      </w:r>
    </w:p>
    <w:p w:rsidR="009855BC" w:rsidRDefault="009855BC" w:rsidP="009855BC">
      <w:pPr>
        <w:ind w:right="72"/>
        <w:rPr>
          <w:b/>
          <w:i/>
          <w:sz w:val="20"/>
        </w:rPr>
      </w:pPr>
    </w:p>
    <w:p w:rsidR="009855BC" w:rsidRDefault="009855BC" w:rsidP="009855BC">
      <w:pPr>
        <w:ind w:right="72"/>
        <w:rPr>
          <w:b/>
          <w:i/>
          <w:sz w:val="20"/>
        </w:rPr>
      </w:pPr>
      <w:r>
        <w:rPr>
          <w:b/>
          <w:i/>
          <w:sz w:val="20"/>
        </w:rPr>
        <w:t xml:space="preserve">How do Charles Dickens and Baroness Orczy portray the French proletariat and the aristocracy in A </w:t>
      </w:r>
      <w:r w:rsidRPr="00902EE1">
        <w:rPr>
          <w:b/>
          <w:i/>
          <w:sz w:val="20"/>
          <w:u w:val="single"/>
        </w:rPr>
        <w:t>Tale of Two Cities</w:t>
      </w:r>
      <w:r>
        <w:rPr>
          <w:b/>
          <w:i/>
          <w:sz w:val="20"/>
        </w:rPr>
        <w:t xml:space="preserve"> and </w:t>
      </w:r>
      <w:r w:rsidRPr="00902EE1">
        <w:rPr>
          <w:b/>
          <w:i/>
          <w:sz w:val="20"/>
          <w:u w:val="single"/>
        </w:rPr>
        <w:t>The Scarlet Pimpernel</w:t>
      </w:r>
      <w:r>
        <w:rPr>
          <w:b/>
          <w:i/>
          <w:sz w:val="20"/>
        </w:rPr>
        <w:t xml:space="preserve"> using motifs, symbolism, and imagery?</w:t>
      </w:r>
    </w:p>
    <w:p w:rsidR="009855BC" w:rsidRDefault="009855BC" w:rsidP="009855BC">
      <w:pPr>
        <w:ind w:right="72"/>
        <w:rPr>
          <w:b/>
          <w:i/>
          <w:sz w:val="20"/>
        </w:rPr>
      </w:pPr>
    </w:p>
    <w:p w:rsidR="009855BC" w:rsidRDefault="009855BC" w:rsidP="009855BC">
      <w:pPr>
        <w:ind w:right="72"/>
        <w:rPr>
          <w:b/>
          <w:i/>
          <w:sz w:val="20"/>
        </w:rPr>
      </w:pPr>
      <w:r>
        <w:rPr>
          <w:b/>
          <w:i/>
          <w:sz w:val="20"/>
        </w:rPr>
        <w:t xml:space="preserve">What comparisons can be made concerning themes of forbidden love in the novel </w:t>
      </w:r>
      <w:r w:rsidRPr="00CE424E">
        <w:rPr>
          <w:b/>
          <w:i/>
          <w:sz w:val="20"/>
          <w:u w:val="single"/>
        </w:rPr>
        <w:t>The Great Gatsby</w:t>
      </w:r>
      <w:r>
        <w:rPr>
          <w:b/>
          <w:i/>
          <w:sz w:val="20"/>
        </w:rPr>
        <w:t xml:space="preserve"> and the play “Romeo and Juliet” </w:t>
      </w:r>
      <w:proofErr w:type="gramStart"/>
      <w:r>
        <w:rPr>
          <w:b/>
          <w:i/>
          <w:sz w:val="20"/>
        </w:rPr>
        <w:t>and  regarding</w:t>
      </w:r>
      <w:proofErr w:type="gramEnd"/>
      <w:r>
        <w:rPr>
          <w:b/>
          <w:i/>
          <w:sz w:val="20"/>
        </w:rPr>
        <w:t xml:space="preserve"> the authors’ use of symbolism, foreshadowing, and motifs?</w:t>
      </w:r>
    </w:p>
    <w:p w:rsidR="009855BC" w:rsidRDefault="009855BC" w:rsidP="009855BC">
      <w:pPr>
        <w:ind w:right="72"/>
        <w:rPr>
          <w:b/>
          <w:i/>
          <w:sz w:val="20"/>
        </w:rPr>
      </w:pPr>
    </w:p>
    <w:p w:rsidR="009855BC" w:rsidRDefault="009855BC" w:rsidP="009855BC">
      <w:pPr>
        <w:ind w:right="72"/>
        <w:rPr>
          <w:b/>
          <w:i/>
          <w:sz w:val="20"/>
        </w:rPr>
      </w:pPr>
      <w:r>
        <w:rPr>
          <w:b/>
          <w:i/>
          <w:sz w:val="20"/>
        </w:rPr>
        <w:t xml:space="preserve">In what ways to the authors of </w:t>
      </w:r>
      <w:r w:rsidRPr="00A950F8">
        <w:rPr>
          <w:b/>
          <w:i/>
          <w:sz w:val="20"/>
          <w:u w:val="single"/>
        </w:rPr>
        <w:t xml:space="preserve">Animal Farm </w:t>
      </w:r>
      <w:r>
        <w:rPr>
          <w:b/>
          <w:i/>
          <w:sz w:val="20"/>
        </w:rPr>
        <w:t xml:space="preserve">and </w:t>
      </w:r>
      <w:r w:rsidRPr="00A950F8">
        <w:rPr>
          <w:b/>
          <w:i/>
          <w:sz w:val="20"/>
          <w:u w:val="single"/>
        </w:rPr>
        <w:t>Anthem</w:t>
      </w:r>
      <w:r>
        <w:rPr>
          <w:b/>
          <w:i/>
          <w:sz w:val="20"/>
        </w:rPr>
        <w:t xml:space="preserve"> use themes and motifs to exemplify the ideas of authority and oppression of citizens even though differentiating plots are present?</w:t>
      </w:r>
    </w:p>
    <w:p w:rsidR="009855BC" w:rsidRDefault="009855BC" w:rsidP="009855BC">
      <w:pPr>
        <w:ind w:right="72"/>
        <w:rPr>
          <w:b/>
          <w:i/>
          <w:sz w:val="20"/>
        </w:rPr>
      </w:pPr>
    </w:p>
    <w:p w:rsidR="009855BC" w:rsidRDefault="009855BC" w:rsidP="009855BC">
      <w:pPr>
        <w:ind w:right="72"/>
        <w:rPr>
          <w:b/>
          <w:i/>
          <w:sz w:val="20"/>
        </w:rPr>
      </w:pPr>
      <w:r>
        <w:rPr>
          <w:b/>
          <w:i/>
          <w:sz w:val="20"/>
        </w:rPr>
        <w:t xml:space="preserve">How do authors of </w:t>
      </w:r>
      <w:r>
        <w:rPr>
          <w:b/>
          <w:i/>
          <w:sz w:val="20"/>
          <w:u w:val="single"/>
        </w:rPr>
        <w:t>T</w:t>
      </w:r>
      <w:r w:rsidRPr="00A950F8">
        <w:rPr>
          <w:b/>
          <w:i/>
          <w:sz w:val="20"/>
          <w:u w:val="single"/>
        </w:rPr>
        <w:t>he Magician’s Nephew</w:t>
      </w:r>
      <w:r>
        <w:rPr>
          <w:b/>
          <w:i/>
          <w:sz w:val="20"/>
        </w:rPr>
        <w:t xml:space="preserve"> and the epic poem, “Paradise Lost” use characterization, repetition and imagery to portray a biblical view of creation?</w:t>
      </w:r>
    </w:p>
    <w:p w:rsidR="009855BC" w:rsidRDefault="009855BC" w:rsidP="009855BC">
      <w:pPr>
        <w:ind w:right="72"/>
        <w:rPr>
          <w:b/>
          <w:i/>
          <w:sz w:val="20"/>
        </w:rPr>
      </w:pPr>
    </w:p>
    <w:p w:rsidR="009855BC" w:rsidRDefault="009855BC" w:rsidP="009855BC">
      <w:pPr>
        <w:ind w:right="72"/>
        <w:rPr>
          <w:b/>
          <w:i/>
          <w:sz w:val="20"/>
        </w:rPr>
      </w:pPr>
      <w:r>
        <w:rPr>
          <w:b/>
          <w:i/>
          <w:sz w:val="20"/>
        </w:rPr>
        <w:t xml:space="preserve">Are there similarities between Charles Dickens’ </w:t>
      </w:r>
      <w:r w:rsidRPr="00A950F8">
        <w:rPr>
          <w:b/>
          <w:i/>
          <w:sz w:val="20"/>
          <w:u w:val="single"/>
        </w:rPr>
        <w:t>A Tale of Two Cities</w:t>
      </w:r>
      <w:r>
        <w:rPr>
          <w:b/>
          <w:i/>
          <w:sz w:val="20"/>
        </w:rPr>
        <w:t xml:space="preserve"> and </w:t>
      </w:r>
      <w:proofErr w:type="spellStart"/>
      <w:r>
        <w:rPr>
          <w:b/>
          <w:i/>
          <w:sz w:val="20"/>
        </w:rPr>
        <w:t>Alexandre</w:t>
      </w:r>
      <w:proofErr w:type="spellEnd"/>
      <w:r>
        <w:rPr>
          <w:b/>
          <w:i/>
          <w:sz w:val="20"/>
        </w:rPr>
        <w:t xml:space="preserve"> Dumas’ </w:t>
      </w:r>
      <w:r w:rsidRPr="00A950F8">
        <w:rPr>
          <w:b/>
          <w:i/>
          <w:sz w:val="20"/>
          <w:u w:val="single"/>
        </w:rPr>
        <w:t>The Count of Monte Cristo</w:t>
      </w:r>
      <w:r>
        <w:rPr>
          <w:b/>
          <w:i/>
          <w:sz w:val="20"/>
        </w:rPr>
        <w:t xml:space="preserve"> in regards to the use of themes of resurrection and revenge?</w:t>
      </w:r>
    </w:p>
    <w:p w:rsidR="009855BC" w:rsidRDefault="009855BC" w:rsidP="009855BC">
      <w:pPr>
        <w:ind w:right="72"/>
        <w:rPr>
          <w:b/>
          <w:i/>
          <w:sz w:val="20"/>
        </w:rPr>
      </w:pPr>
    </w:p>
    <w:p w:rsidR="009855BC" w:rsidRDefault="009855BC" w:rsidP="009855BC">
      <w:pPr>
        <w:ind w:right="72"/>
        <w:rPr>
          <w:b/>
          <w:i/>
          <w:sz w:val="20"/>
        </w:rPr>
      </w:pPr>
      <w:r>
        <w:rPr>
          <w:b/>
          <w:i/>
          <w:sz w:val="20"/>
        </w:rPr>
        <w:t xml:space="preserve">What makes the greatest war novels </w:t>
      </w:r>
      <w:r w:rsidRPr="00B44DAE">
        <w:rPr>
          <w:b/>
          <w:i/>
          <w:sz w:val="20"/>
          <w:u w:val="single"/>
        </w:rPr>
        <w:t>Catch22</w:t>
      </w:r>
      <w:r>
        <w:rPr>
          <w:b/>
          <w:i/>
          <w:sz w:val="20"/>
        </w:rPr>
        <w:t xml:space="preserve"> v. </w:t>
      </w:r>
      <w:r w:rsidRPr="00B44DAE">
        <w:rPr>
          <w:b/>
          <w:i/>
          <w:sz w:val="20"/>
          <w:u w:val="single"/>
        </w:rPr>
        <w:t xml:space="preserve">All’s Quiet on the Western </w:t>
      </w:r>
      <w:proofErr w:type="gramStart"/>
      <w:r w:rsidRPr="00B44DAE">
        <w:rPr>
          <w:b/>
          <w:i/>
          <w:sz w:val="20"/>
          <w:u w:val="single"/>
        </w:rPr>
        <w:t>Front</w:t>
      </w:r>
      <w:r>
        <w:rPr>
          <w:b/>
          <w:i/>
          <w:sz w:val="20"/>
        </w:rPr>
        <w:t xml:space="preserve">  so</w:t>
      </w:r>
      <w:proofErr w:type="gramEnd"/>
      <w:r>
        <w:rPr>
          <w:b/>
          <w:i/>
          <w:sz w:val="20"/>
        </w:rPr>
        <w:t xml:space="preserve"> effective in conveying antiwar sentiment in terms of themes of death,  greed, and ambition?</w:t>
      </w:r>
    </w:p>
    <w:p w:rsidR="009855BC" w:rsidRDefault="009855BC" w:rsidP="009855BC">
      <w:pPr>
        <w:ind w:right="72"/>
        <w:rPr>
          <w:b/>
          <w:i/>
          <w:sz w:val="20"/>
        </w:rPr>
      </w:pPr>
    </w:p>
    <w:p w:rsidR="009855BC" w:rsidRDefault="009855BC" w:rsidP="009855BC">
      <w:pPr>
        <w:ind w:right="72"/>
        <w:rPr>
          <w:b/>
          <w:i/>
          <w:sz w:val="20"/>
        </w:rPr>
      </w:pPr>
      <w:r>
        <w:rPr>
          <w:b/>
          <w:i/>
          <w:sz w:val="20"/>
        </w:rPr>
        <w:t xml:space="preserve">How do the two literary works </w:t>
      </w:r>
      <w:r w:rsidRPr="00B44DAE">
        <w:rPr>
          <w:b/>
          <w:i/>
          <w:sz w:val="20"/>
          <w:u w:val="single"/>
        </w:rPr>
        <w:t>Slaughterhouse V</w:t>
      </w:r>
      <w:r>
        <w:rPr>
          <w:b/>
          <w:i/>
          <w:sz w:val="20"/>
        </w:rPr>
        <w:t xml:space="preserve"> and </w:t>
      </w:r>
      <w:r w:rsidRPr="00B44DAE">
        <w:rPr>
          <w:b/>
          <w:i/>
          <w:sz w:val="20"/>
          <w:u w:val="single"/>
        </w:rPr>
        <w:t>A Clockwork Orange</w:t>
      </w:r>
      <w:r>
        <w:rPr>
          <w:b/>
          <w:i/>
          <w:sz w:val="20"/>
        </w:rPr>
        <w:t xml:space="preserve"> portray the human concept of free will through each novel’s language, style, and themes?</w:t>
      </w:r>
    </w:p>
    <w:p w:rsidR="009855BC" w:rsidRDefault="009855BC" w:rsidP="009855BC">
      <w:pPr>
        <w:ind w:right="72"/>
        <w:rPr>
          <w:b/>
          <w:i/>
          <w:sz w:val="20"/>
        </w:rPr>
      </w:pPr>
    </w:p>
    <w:p w:rsidR="00FA3B68" w:rsidRPr="00550EEF" w:rsidRDefault="00FA3B68" w:rsidP="00FA3B68">
      <w:pPr>
        <w:rPr>
          <w:b/>
          <w:sz w:val="32"/>
        </w:rPr>
      </w:pPr>
    </w:p>
    <w:p w:rsidR="00FA3B68" w:rsidRDefault="00FA3B68" w:rsidP="00FA3B68"/>
    <w:p w:rsidR="00471744" w:rsidRDefault="00471744"/>
    <w:sectPr w:rsidR="00471744" w:rsidSect="0047174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83A710E"/>
    <w:multiLevelType w:val="hybridMultilevel"/>
    <w:tmpl w:val="6EB20DAA"/>
    <w:lvl w:ilvl="0" w:tplc="D480D860">
      <w:start w:val="1"/>
      <w:numFmt w:val="upperLetter"/>
      <w:lvlText w:val="%1."/>
      <w:lvlJc w:val="left"/>
      <w:pPr>
        <w:ind w:left="700" w:hanging="40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FA3B68"/>
    <w:rsid w:val="000055F5"/>
    <w:rsid w:val="001964AA"/>
    <w:rsid w:val="001F474B"/>
    <w:rsid w:val="00460662"/>
    <w:rsid w:val="00471744"/>
    <w:rsid w:val="00744F19"/>
    <w:rsid w:val="00782145"/>
    <w:rsid w:val="008B3AB4"/>
    <w:rsid w:val="009855BC"/>
    <w:rsid w:val="00A84595"/>
    <w:rsid w:val="00AD72CA"/>
    <w:rsid w:val="00BE3358"/>
    <w:rsid w:val="00C9047C"/>
    <w:rsid w:val="00FA3B68"/>
  </w:rsids>
  <m:mathPr>
    <m:mathFont m:val="Bookman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B6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A3B6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1400</Words>
  <Characters>7982</Characters>
  <Application>Microsoft Word 12.1.0</Application>
  <DocSecurity>0</DocSecurity>
  <Lines>66</Lines>
  <Paragraphs>15</Paragraphs>
  <ScaleCrop>false</ScaleCrop>
  <LinksUpToDate>false</LinksUpToDate>
  <CharactersWithSpaces>9802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Tyler</dc:creator>
  <cp:keywords/>
  <cp:lastModifiedBy>Virginia Tyler</cp:lastModifiedBy>
  <cp:revision>3</cp:revision>
  <cp:lastPrinted>2011-02-25T22:29:00Z</cp:lastPrinted>
  <dcterms:created xsi:type="dcterms:W3CDTF">2011-02-22T22:55:00Z</dcterms:created>
  <dcterms:modified xsi:type="dcterms:W3CDTF">2011-04-10T22:15:00Z</dcterms:modified>
</cp:coreProperties>
</file>